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3E3" w:rsidRPr="00201790" w:rsidRDefault="00D503E3">
      <w:pPr>
        <w:pStyle w:val="ac"/>
      </w:pPr>
      <w:r w:rsidRPr="00201790">
        <w:t>ТЕХНИЧЕСКОЕ ЗАДАНИЕ</w:t>
      </w:r>
    </w:p>
    <w:p w:rsidR="0049788D" w:rsidRPr="00765A3A" w:rsidRDefault="0049788D">
      <w:pPr>
        <w:pStyle w:val="ac"/>
      </w:pPr>
      <w:r w:rsidRPr="00765A3A">
        <w:t xml:space="preserve">характеризующее требования </w:t>
      </w:r>
      <w:r w:rsidR="00940F6A">
        <w:t>ООО «</w:t>
      </w:r>
      <w:r w:rsidR="00FF2AA9" w:rsidRPr="000D4612">
        <w:t>…</w:t>
      </w:r>
      <w:r w:rsidR="00940F6A">
        <w:t>»</w:t>
      </w:r>
    </w:p>
    <w:p w:rsidR="0049788D" w:rsidRPr="00B1362A" w:rsidRDefault="000D4612">
      <w:pPr>
        <w:pStyle w:val="ac"/>
      </w:pPr>
      <w:r w:rsidRPr="000D4612">
        <w:t xml:space="preserve">к </w:t>
      </w:r>
      <w:r w:rsidR="0049788D" w:rsidRPr="00B1362A">
        <w:t xml:space="preserve">порядку и условиям закупки </w:t>
      </w:r>
      <w:r w:rsidR="0053480A">
        <w:t>услуг</w:t>
      </w:r>
      <w:r w:rsidR="0049788D" w:rsidRPr="00B1362A">
        <w:t>:</w:t>
      </w:r>
    </w:p>
    <w:p w:rsidR="0049788D" w:rsidRDefault="00FC0F3F">
      <w:pPr>
        <w:pStyle w:val="ac"/>
      </w:pPr>
      <w:r w:rsidRPr="00B1362A">
        <w:t>«</w:t>
      </w:r>
      <w:r w:rsidR="00F716DD" w:rsidRPr="00F716DD">
        <w:t>Оказание услуг по</w:t>
      </w:r>
      <w:r w:rsidR="00B70967" w:rsidRPr="00B70967">
        <w:t xml:space="preserve"> адаптации блока ЦФО HR и ДДС, блока ЦФО БДР и выполнению работ по настройке Базового ПО в систему бюджетирования Optimacros</w:t>
      </w:r>
      <w:r w:rsidRPr="00B1362A">
        <w:t>»</w:t>
      </w:r>
    </w:p>
    <w:p w:rsidR="000849E0" w:rsidRPr="00765A3A" w:rsidRDefault="000849E0">
      <w:pPr>
        <w:pStyle w:val="ac"/>
      </w:pPr>
    </w:p>
    <w:p w:rsidR="008873FF" w:rsidRPr="00765A3A" w:rsidRDefault="008873FF" w:rsidP="008B6BFE">
      <w:pPr>
        <w:pStyle w:val="a4"/>
        <w:jc w:val="center"/>
        <w:rPr>
          <w:rFonts w:ascii="Arial" w:hAnsi="Arial" w:cs="Arial"/>
          <w:b/>
        </w:rPr>
      </w:pPr>
    </w:p>
    <w:p w:rsidR="008873FF" w:rsidRPr="00765A3A" w:rsidRDefault="008873FF" w:rsidP="00B25AAB">
      <w:pPr>
        <w:pStyle w:val="ac"/>
      </w:pPr>
    </w:p>
    <w:p w:rsidR="008873FF" w:rsidRPr="00BD2D03" w:rsidRDefault="008873FF" w:rsidP="00B25AAB">
      <w:pPr>
        <w:pStyle w:val="ac"/>
      </w:pPr>
    </w:p>
    <w:p w:rsidR="008873FF" w:rsidRPr="00765A3A" w:rsidRDefault="008873FF" w:rsidP="00B25AAB">
      <w:pPr>
        <w:pStyle w:val="ac"/>
      </w:pPr>
    </w:p>
    <w:p w:rsidR="00031BE8" w:rsidRDefault="00031BE8" w:rsidP="00B25AAB">
      <w:pPr>
        <w:pStyle w:val="ac"/>
      </w:pPr>
    </w:p>
    <w:p w:rsidR="006813A6" w:rsidRDefault="006813A6" w:rsidP="00B25AAB">
      <w:pPr>
        <w:pStyle w:val="ac"/>
      </w:pPr>
    </w:p>
    <w:p w:rsidR="006813A6" w:rsidRDefault="006813A6" w:rsidP="00B25AAB">
      <w:pPr>
        <w:pStyle w:val="ac"/>
      </w:pPr>
    </w:p>
    <w:p w:rsidR="006813A6" w:rsidRDefault="00453C64" w:rsidP="00453C64">
      <w:pPr>
        <w:pStyle w:val="ac"/>
        <w:tabs>
          <w:tab w:val="left" w:pos="7522"/>
        </w:tabs>
        <w:jc w:val="left"/>
      </w:pPr>
      <w:r>
        <w:tab/>
      </w:r>
    </w:p>
    <w:p w:rsidR="006813A6" w:rsidRDefault="006813A6" w:rsidP="00B25AAB">
      <w:pPr>
        <w:pStyle w:val="ac"/>
      </w:pPr>
    </w:p>
    <w:p w:rsidR="006813A6" w:rsidRDefault="006813A6" w:rsidP="00B25AAB">
      <w:pPr>
        <w:pStyle w:val="ac"/>
      </w:pPr>
    </w:p>
    <w:p w:rsidR="006813A6" w:rsidRDefault="006813A6" w:rsidP="00B25AAB">
      <w:pPr>
        <w:pStyle w:val="ac"/>
      </w:pPr>
    </w:p>
    <w:p w:rsidR="006813A6" w:rsidRDefault="006813A6" w:rsidP="00B25AAB">
      <w:pPr>
        <w:pStyle w:val="ac"/>
      </w:pPr>
    </w:p>
    <w:p w:rsidR="006813A6" w:rsidRDefault="006813A6" w:rsidP="00B25AAB">
      <w:pPr>
        <w:pStyle w:val="ac"/>
      </w:pPr>
    </w:p>
    <w:tbl>
      <w:tblPr>
        <w:tblStyle w:val="af2"/>
        <w:tblpPr w:leftFromText="180" w:rightFromText="180" w:vertAnchor="text" w:horzAnchor="margin" w:tblpY="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0"/>
        <w:gridCol w:w="520"/>
        <w:gridCol w:w="3356"/>
        <w:gridCol w:w="468"/>
        <w:gridCol w:w="1934"/>
      </w:tblGrid>
      <w:tr w:rsidR="00463D8B" w:rsidRPr="00765A3A" w:rsidTr="006813A6">
        <w:tc>
          <w:tcPr>
            <w:tcW w:w="3360" w:type="dxa"/>
          </w:tcPr>
          <w:p w:rsidR="00463D8B" w:rsidRPr="00765A3A" w:rsidRDefault="00463D8B" w:rsidP="00463D8B">
            <w:pPr>
              <w:widowControl w:val="0"/>
              <w:tabs>
                <w:tab w:val="left" w:pos="6804"/>
              </w:tabs>
              <w:contextualSpacing/>
              <w:rPr>
                <w:rFonts w:cs="Arial"/>
                <w:szCs w:val="20"/>
              </w:rPr>
            </w:pPr>
            <w:r w:rsidRPr="00765A3A">
              <w:rPr>
                <w:rFonts w:cs="Arial"/>
                <w:szCs w:val="20"/>
              </w:rPr>
              <w:t>Подготовил</w:t>
            </w:r>
          </w:p>
        </w:tc>
        <w:tc>
          <w:tcPr>
            <w:tcW w:w="520" w:type="dxa"/>
          </w:tcPr>
          <w:p w:rsidR="00463D8B" w:rsidRPr="00765A3A" w:rsidRDefault="00463D8B" w:rsidP="00463D8B">
            <w:pPr>
              <w:widowControl w:val="0"/>
              <w:tabs>
                <w:tab w:val="left" w:pos="6804"/>
              </w:tabs>
              <w:contextualSpacing/>
              <w:rPr>
                <w:rFonts w:cs="Arial"/>
                <w:szCs w:val="20"/>
              </w:rPr>
            </w:pPr>
          </w:p>
        </w:tc>
        <w:tc>
          <w:tcPr>
            <w:tcW w:w="3356" w:type="dxa"/>
          </w:tcPr>
          <w:p w:rsidR="00463D8B" w:rsidRPr="00765A3A" w:rsidRDefault="00463D8B" w:rsidP="00463D8B">
            <w:pPr>
              <w:widowControl w:val="0"/>
              <w:tabs>
                <w:tab w:val="left" w:pos="6804"/>
              </w:tabs>
              <w:contextualSpacing/>
              <w:rPr>
                <w:rFonts w:cs="Arial"/>
                <w:szCs w:val="20"/>
              </w:rPr>
            </w:pPr>
          </w:p>
        </w:tc>
        <w:tc>
          <w:tcPr>
            <w:tcW w:w="468" w:type="dxa"/>
          </w:tcPr>
          <w:p w:rsidR="00463D8B" w:rsidRPr="00765A3A" w:rsidRDefault="00463D8B" w:rsidP="00463D8B">
            <w:pPr>
              <w:widowControl w:val="0"/>
              <w:tabs>
                <w:tab w:val="left" w:pos="6804"/>
              </w:tabs>
              <w:contextualSpacing/>
              <w:rPr>
                <w:rFonts w:cs="Arial"/>
                <w:szCs w:val="20"/>
              </w:rPr>
            </w:pPr>
          </w:p>
        </w:tc>
        <w:tc>
          <w:tcPr>
            <w:tcW w:w="1934" w:type="dxa"/>
          </w:tcPr>
          <w:p w:rsidR="00463D8B" w:rsidRPr="00765A3A" w:rsidRDefault="00463D8B" w:rsidP="00463D8B">
            <w:pPr>
              <w:widowControl w:val="0"/>
              <w:tabs>
                <w:tab w:val="left" w:pos="6804"/>
              </w:tabs>
              <w:contextualSpacing/>
              <w:rPr>
                <w:rFonts w:cs="Arial"/>
                <w:szCs w:val="20"/>
              </w:rPr>
            </w:pPr>
          </w:p>
        </w:tc>
      </w:tr>
      <w:tr w:rsidR="00463D8B" w:rsidRPr="00765A3A" w:rsidTr="006813A6">
        <w:tc>
          <w:tcPr>
            <w:tcW w:w="3360" w:type="dxa"/>
            <w:tcBorders>
              <w:bottom w:val="single" w:sz="4" w:space="0" w:color="auto"/>
            </w:tcBorders>
          </w:tcPr>
          <w:p w:rsidR="00463D8B" w:rsidRPr="0053480A" w:rsidRDefault="00463D8B" w:rsidP="00463D8B">
            <w:pPr>
              <w:suppressLineNumbers/>
              <w:rPr>
                <w:rFonts w:eastAsia="Times New Roman" w:cs="Arial"/>
                <w:i/>
                <w:color w:val="000000" w:themeColor="text1"/>
                <w:szCs w:val="20"/>
                <w:highlight w:val="lightGray"/>
                <w:lang w:eastAsia="ru-RU"/>
              </w:rPr>
            </w:pPr>
          </w:p>
        </w:tc>
        <w:tc>
          <w:tcPr>
            <w:tcW w:w="520" w:type="dxa"/>
          </w:tcPr>
          <w:p w:rsidR="00463D8B" w:rsidRPr="00765A3A" w:rsidRDefault="00463D8B" w:rsidP="00463D8B">
            <w:pPr>
              <w:widowControl w:val="0"/>
              <w:tabs>
                <w:tab w:val="left" w:pos="6804"/>
              </w:tabs>
              <w:contextualSpacing/>
              <w:jc w:val="center"/>
              <w:rPr>
                <w:rFonts w:cs="Arial"/>
                <w:i/>
                <w:color w:val="808080" w:themeColor="background1" w:themeShade="80"/>
                <w:szCs w:val="20"/>
              </w:rPr>
            </w:pPr>
          </w:p>
        </w:tc>
        <w:tc>
          <w:tcPr>
            <w:tcW w:w="3356" w:type="dxa"/>
            <w:tcBorders>
              <w:bottom w:val="single" w:sz="4" w:space="0" w:color="auto"/>
            </w:tcBorders>
          </w:tcPr>
          <w:p w:rsidR="00463D8B" w:rsidRPr="00427BDF" w:rsidRDefault="00463D8B" w:rsidP="00463D8B">
            <w:pPr>
              <w:suppressLineNumbers/>
              <w:jc w:val="center"/>
              <w:rPr>
                <w:rFonts w:eastAsia="Times New Roman" w:cs="Arial"/>
                <w:i/>
                <w:color w:val="808080" w:themeColor="background1" w:themeShade="80"/>
                <w:szCs w:val="20"/>
                <w:lang w:eastAsia="ru-RU"/>
              </w:rPr>
            </w:pPr>
          </w:p>
        </w:tc>
        <w:tc>
          <w:tcPr>
            <w:tcW w:w="468" w:type="dxa"/>
          </w:tcPr>
          <w:p w:rsidR="00463D8B" w:rsidRPr="00765A3A" w:rsidRDefault="00463D8B" w:rsidP="00463D8B">
            <w:pPr>
              <w:suppressLineNumbers/>
              <w:jc w:val="center"/>
              <w:rPr>
                <w:rFonts w:eastAsia="Times New Roman" w:cs="Arial"/>
                <w:i/>
                <w:color w:val="808080" w:themeColor="background1" w:themeShade="80"/>
                <w:szCs w:val="20"/>
                <w:lang w:eastAsia="ru-RU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bottom"/>
          </w:tcPr>
          <w:p w:rsidR="00463D8B" w:rsidRPr="006813A6" w:rsidRDefault="00463D8B" w:rsidP="00463D8B">
            <w:pPr>
              <w:suppressLineNumbers/>
              <w:jc w:val="center"/>
              <w:rPr>
                <w:rFonts w:eastAsia="Times New Roman" w:cs="Arial"/>
                <w:i/>
                <w:color w:val="808080" w:themeColor="background1" w:themeShade="80"/>
                <w:szCs w:val="20"/>
                <w:lang w:eastAsia="ru-RU"/>
              </w:rPr>
            </w:pPr>
            <w:r>
              <w:rPr>
                <w:rFonts w:eastAsia="Times New Roman" w:cs="Arial"/>
                <w:szCs w:val="20"/>
                <w:lang w:eastAsia="ru-RU"/>
              </w:rPr>
              <w:t>.</w:t>
            </w:r>
          </w:p>
        </w:tc>
      </w:tr>
      <w:tr w:rsidR="00463D8B" w:rsidRPr="008308BA" w:rsidTr="006813A6">
        <w:tc>
          <w:tcPr>
            <w:tcW w:w="3360" w:type="dxa"/>
            <w:tcBorders>
              <w:top w:val="single" w:sz="4" w:space="0" w:color="auto"/>
            </w:tcBorders>
          </w:tcPr>
          <w:p w:rsidR="00463D8B" w:rsidRPr="008308BA" w:rsidRDefault="00463D8B" w:rsidP="00463D8B">
            <w:pPr>
              <w:widowControl w:val="0"/>
              <w:tabs>
                <w:tab w:val="left" w:pos="6804"/>
              </w:tabs>
              <w:contextualSpacing/>
              <w:jc w:val="center"/>
              <w:rPr>
                <w:rFonts w:cs="Arial"/>
                <w:szCs w:val="20"/>
              </w:rPr>
            </w:pPr>
            <w:r w:rsidRPr="008308BA">
              <w:rPr>
                <w:rFonts w:cs="Arial"/>
                <w:i/>
                <w:color w:val="808080"/>
                <w:szCs w:val="20"/>
                <w:vertAlign w:val="superscript"/>
              </w:rPr>
              <w:t>(должность Исполнителя  полностью)</w:t>
            </w:r>
          </w:p>
        </w:tc>
        <w:tc>
          <w:tcPr>
            <w:tcW w:w="520" w:type="dxa"/>
          </w:tcPr>
          <w:p w:rsidR="00463D8B" w:rsidRPr="008308BA" w:rsidRDefault="00463D8B" w:rsidP="00463D8B">
            <w:pPr>
              <w:widowControl w:val="0"/>
              <w:tabs>
                <w:tab w:val="left" w:pos="6804"/>
              </w:tabs>
              <w:contextualSpacing/>
              <w:jc w:val="center"/>
              <w:rPr>
                <w:rFonts w:cs="Arial"/>
                <w:szCs w:val="20"/>
              </w:rPr>
            </w:pPr>
          </w:p>
        </w:tc>
        <w:tc>
          <w:tcPr>
            <w:tcW w:w="3356" w:type="dxa"/>
            <w:tcBorders>
              <w:top w:val="single" w:sz="4" w:space="0" w:color="auto"/>
            </w:tcBorders>
          </w:tcPr>
          <w:p w:rsidR="00463D8B" w:rsidRPr="008308BA" w:rsidRDefault="00463D8B" w:rsidP="00463D8B">
            <w:pPr>
              <w:widowControl w:val="0"/>
              <w:tabs>
                <w:tab w:val="left" w:pos="6804"/>
              </w:tabs>
              <w:contextualSpacing/>
              <w:jc w:val="center"/>
              <w:rPr>
                <w:rFonts w:cs="Arial"/>
                <w:szCs w:val="20"/>
              </w:rPr>
            </w:pPr>
            <w:r w:rsidRPr="008308BA">
              <w:rPr>
                <w:rFonts w:cs="Arial"/>
                <w:i/>
                <w:color w:val="808080"/>
                <w:szCs w:val="20"/>
                <w:vertAlign w:val="superscript"/>
              </w:rPr>
              <w:t>(подпись)</w:t>
            </w:r>
          </w:p>
        </w:tc>
        <w:tc>
          <w:tcPr>
            <w:tcW w:w="468" w:type="dxa"/>
          </w:tcPr>
          <w:p w:rsidR="00463D8B" w:rsidRPr="008308BA" w:rsidRDefault="00463D8B" w:rsidP="00463D8B">
            <w:pPr>
              <w:widowControl w:val="0"/>
              <w:tabs>
                <w:tab w:val="left" w:pos="6804"/>
              </w:tabs>
              <w:contextualSpacing/>
              <w:jc w:val="center"/>
              <w:rPr>
                <w:rFonts w:cs="Arial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uto"/>
            </w:tcBorders>
          </w:tcPr>
          <w:p w:rsidR="00463D8B" w:rsidRPr="008308BA" w:rsidRDefault="00463D8B" w:rsidP="00463D8B">
            <w:pPr>
              <w:widowControl w:val="0"/>
              <w:tabs>
                <w:tab w:val="left" w:pos="6804"/>
              </w:tabs>
              <w:contextualSpacing/>
              <w:jc w:val="center"/>
              <w:rPr>
                <w:rFonts w:cs="Arial"/>
                <w:szCs w:val="20"/>
              </w:rPr>
            </w:pPr>
            <w:r w:rsidRPr="008308BA">
              <w:rPr>
                <w:rFonts w:cs="Arial"/>
                <w:i/>
                <w:color w:val="808080"/>
                <w:szCs w:val="20"/>
                <w:vertAlign w:val="superscript"/>
              </w:rPr>
              <w:t>(Ф.И.О)</w:t>
            </w:r>
          </w:p>
        </w:tc>
      </w:tr>
      <w:tr w:rsidR="00463D8B" w:rsidRPr="008308BA" w:rsidTr="006813A6">
        <w:tc>
          <w:tcPr>
            <w:tcW w:w="3360" w:type="dxa"/>
          </w:tcPr>
          <w:p w:rsidR="00463D8B" w:rsidRDefault="00463D8B" w:rsidP="00463D8B">
            <w:pPr>
              <w:widowControl w:val="0"/>
              <w:tabs>
                <w:tab w:val="left" w:pos="6804"/>
              </w:tabs>
              <w:contextualSpacing/>
              <w:rPr>
                <w:rFonts w:cs="Arial"/>
                <w:szCs w:val="20"/>
              </w:rPr>
            </w:pPr>
          </w:p>
          <w:p w:rsidR="00463D8B" w:rsidRPr="008308BA" w:rsidRDefault="00463D8B" w:rsidP="00463D8B">
            <w:pPr>
              <w:widowControl w:val="0"/>
              <w:tabs>
                <w:tab w:val="left" w:pos="6804"/>
              </w:tabs>
              <w:contextualSpacing/>
              <w:rPr>
                <w:rFonts w:cs="Arial"/>
                <w:szCs w:val="20"/>
              </w:rPr>
            </w:pPr>
            <w:r w:rsidRPr="008308BA">
              <w:rPr>
                <w:rFonts w:cs="Arial"/>
                <w:szCs w:val="20"/>
              </w:rPr>
              <w:t>Согласовано</w:t>
            </w:r>
          </w:p>
        </w:tc>
        <w:tc>
          <w:tcPr>
            <w:tcW w:w="520" w:type="dxa"/>
          </w:tcPr>
          <w:p w:rsidR="00463D8B" w:rsidRPr="008308BA" w:rsidRDefault="00463D8B" w:rsidP="00463D8B">
            <w:pPr>
              <w:widowControl w:val="0"/>
              <w:tabs>
                <w:tab w:val="left" w:pos="6804"/>
              </w:tabs>
              <w:contextualSpacing/>
              <w:rPr>
                <w:rFonts w:cs="Arial"/>
                <w:szCs w:val="20"/>
              </w:rPr>
            </w:pPr>
          </w:p>
        </w:tc>
        <w:tc>
          <w:tcPr>
            <w:tcW w:w="3356" w:type="dxa"/>
          </w:tcPr>
          <w:p w:rsidR="00463D8B" w:rsidRPr="008308BA" w:rsidRDefault="00463D8B" w:rsidP="00463D8B">
            <w:pPr>
              <w:widowControl w:val="0"/>
              <w:tabs>
                <w:tab w:val="left" w:pos="6804"/>
              </w:tabs>
              <w:contextualSpacing/>
              <w:rPr>
                <w:rFonts w:cs="Arial"/>
                <w:szCs w:val="20"/>
              </w:rPr>
            </w:pPr>
          </w:p>
        </w:tc>
        <w:tc>
          <w:tcPr>
            <w:tcW w:w="468" w:type="dxa"/>
          </w:tcPr>
          <w:p w:rsidR="00463D8B" w:rsidRPr="008308BA" w:rsidRDefault="00463D8B" w:rsidP="00463D8B">
            <w:pPr>
              <w:widowControl w:val="0"/>
              <w:tabs>
                <w:tab w:val="left" w:pos="6804"/>
              </w:tabs>
              <w:contextualSpacing/>
              <w:rPr>
                <w:rFonts w:cs="Arial"/>
                <w:szCs w:val="20"/>
              </w:rPr>
            </w:pPr>
          </w:p>
        </w:tc>
        <w:tc>
          <w:tcPr>
            <w:tcW w:w="1934" w:type="dxa"/>
          </w:tcPr>
          <w:p w:rsidR="00463D8B" w:rsidRPr="008308BA" w:rsidRDefault="00463D8B" w:rsidP="00463D8B">
            <w:pPr>
              <w:widowControl w:val="0"/>
              <w:tabs>
                <w:tab w:val="left" w:pos="6804"/>
              </w:tabs>
              <w:contextualSpacing/>
              <w:rPr>
                <w:rFonts w:cs="Arial"/>
                <w:szCs w:val="20"/>
              </w:rPr>
            </w:pPr>
          </w:p>
        </w:tc>
      </w:tr>
      <w:tr w:rsidR="00463D8B" w:rsidRPr="00F716DD" w:rsidTr="006813A6">
        <w:tc>
          <w:tcPr>
            <w:tcW w:w="3360" w:type="dxa"/>
            <w:tcBorders>
              <w:bottom w:val="single" w:sz="4" w:space="0" w:color="auto"/>
            </w:tcBorders>
          </w:tcPr>
          <w:p w:rsidR="00463D8B" w:rsidRPr="00F716DD" w:rsidRDefault="00463D8B" w:rsidP="00463D8B">
            <w:pPr>
              <w:rPr>
                <w:rFonts w:eastAsia="Times New Roman" w:cs="Arial"/>
                <w:i/>
                <w:color w:val="808080" w:themeColor="background1" w:themeShade="80"/>
                <w:szCs w:val="20"/>
                <w:highlight w:val="yellow"/>
                <w:lang w:eastAsia="ru-RU"/>
              </w:rPr>
            </w:pPr>
            <w:r>
              <w:rPr>
                <w:rFonts w:cs="Arial"/>
                <w:szCs w:val="20"/>
              </w:rPr>
              <w:t>Финансовый директор</w:t>
            </w:r>
          </w:p>
        </w:tc>
        <w:tc>
          <w:tcPr>
            <w:tcW w:w="520" w:type="dxa"/>
          </w:tcPr>
          <w:p w:rsidR="00463D8B" w:rsidRPr="00F716DD" w:rsidRDefault="00463D8B" w:rsidP="00463D8B">
            <w:pPr>
              <w:suppressLineNumbers/>
              <w:jc w:val="center"/>
              <w:rPr>
                <w:rFonts w:eastAsia="Times New Roman" w:cs="Arial"/>
                <w:i/>
                <w:color w:val="808080" w:themeColor="background1" w:themeShade="80"/>
                <w:szCs w:val="20"/>
                <w:highlight w:val="yellow"/>
                <w:lang w:eastAsia="ru-RU"/>
              </w:rPr>
            </w:pPr>
          </w:p>
        </w:tc>
        <w:tc>
          <w:tcPr>
            <w:tcW w:w="3356" w:type="dxa"/>
            <w:tcBorders>
              <w:bottom w:val="single" w:sz="4" w:space="0" w:color="auto"/>
            </w:tcBorders>
          </w:tcPr>
          <w:p w:rsidR="00463D8B" w:rsidRPr="00F716DD" w:rsidRDefault="00463D8B" w:rsidP="00463D8B">
            <w:pPr>
              <w:suppressLineNumbers/>
              <w:jc w:val="center"/>
              <w:rPr>
                <w:rFonts w:eastAsia="Times New Roman" w:cs="Arial"/>
                <w:i/>
                <w:color w:val="808080" w:themeColor="background1" w:themeShade="80"/>
                <w:szCs w:val="20"/>
                <w:highlight w:val="yellow"/>
                <w:lang w:eastAsia="ru-RU"/>
              </w:rPr>
            </w:pPr>
          </w:p>
        </w:tc>
        <w:tc>
          <w:tcPr>
            <w:tcW w:w="468" w:type="dxa"/>
          </w:tcPr>
          <w:p w:rsidR="00463D8B" w:rsidRPr="00F716DD" w:rsidRDefault="00463D8B" w:rsidP="00463D8B">
            <w:pPr>
              <w:suppressLineNumbers/>
              <w:jc w:val="center"/>
              <w:rPr>
                <w:rFonts w:eastAsia="Times New Roman" w:cs="Arial"/>
                <w:i/>
                <w:color w:val="808080" w:themeColor="background1" w:themeShade="80"/>
                <w:szCs w:val="20"/>
                <w:highlight w:val="yellow"/>
                <w:lang w:eastAsia="ru-RU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bottom"/>
          </w:tcPr>
          <w:p w:rsidR="00463D8B" w:rsidRPr="00F716DD" w:rsidRDefault="00463D8B" w:rsidP="00463D8B">
            <w:pPr>
              <w:suppressLineNumbers/>
              <w:jc w:val="center"/>
              <w:rPr>
                <w:rFonts w:eastAsia="Times New Roman" w:cs="Arial"/>
                <w:i/>
                <w:color w:val="808080" w:themeColor="background1" w:themeShade="80"/>
                <w:szCs w:val="20"/>
                <w:highlight w:val="yellow"/>
                <w:lang w:eastAsia="ru-RU"/>
              </w:rPr>
            </w:pPr>
          </w:p>
        </w:tc>
      </w:tr>
      <w:tr w:rsidR="00463D8B" w:rsidRPr="008308BA" w:rsidTr="00681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7"/>
        </w:trPr>
        <w:tc>
          <w:tcPr>
            <w:tcW w:w="3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3D8B" w:rsidRPr="00D27C79" w:rsidRDefault="00463D8B" w:rsidP="00463D8B">
            <w:pPr>
              <w:suppressLineNumbers/>
              <w:jc w:val="center"/>
              <w:rPr>
                <w:rFonts w:eastAsia="Times New Roman" w:cs="Arial"/>
                <w:i/>
                <w:color w:val="808080" w:themeColor="background1" w:themeShade="80"/>
                <w:szCs w:val="20"/>
                <w:lang w:eastAsia="ru-RU"/>
              </w:rPr>
            </w:pPr>
            <w:r w:rsidRPr="00D27C79">
              <w:rPr>
                <w:rFonts w:cs="Arial"/>
                <w:i/>
                <w:color w:val="808080"/>
                <w:szCs w:val="20"/>
                <w:vertAlign w:val="superscript"/>
              </w:rPr>
              <w:t>(должность Руководителя Инициатора полностью)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63D8B" w:rsidRPr="00D27C79" w:rsidRDefault="00463D8B" w:rsidP="00463D8B">
            <w:pPr>
              <w:suppressLineNumbers/>
              <w:jc w:val="center"/>
              <w:rPr>
                <w:rFonts w:eastAsia="Times New Roman" w:cs="Arial"/>
                <w:i/>
                <w:color w:val="808080" w:themeColor="background1" w:themeShade="80"/>
                <w:szCs w:val="20"/>
                <w:lang w:eastAsia="ru-RU"/>
              </w:rPr>
            </w:pP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3D8B" w:rsidRPr="00D27C79" w:rsidRDefault="00463D8B" w:rsidP="00463D8B">
            <w:pPr>
              <w:suppressLineNumbers/>
              <w:jc w:val="center"/>
              <w:rPr>
                <w:rFonts w:eastAsia="Times New Roman" w:cs="Arial"/>
                <w:i/>
                <w:color w:val="808080" w:themeColor="background1" w:themeShade="80"/>
                <w:szCs w:val="20"/>
                <w:lang w:eastAsia="ru-RU"/>
              </w:rPr>
            </w:pPr>
            <w:r w:rsidRPr="00D27C79">
              <w:rPr>
                <w:rFonts w:cs="Arial"/>
                <w:i/>
                <w:color w:val="808080"/>
                <w:szCs w:val="20"/>
                <w:vertAlign w:val="superscript"/>
              </w:rPr>
              <w:t>(подпись)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463D8B" w:rsidRPr="00D27C79" w:rsidRDefault="00463D8B" w:rsidP="00463D8B">
            <w:pPr>
              <w:suppressLineNumbers/>
              <w:jc w:val="center"/>
              <w:rPr>
                <w:rFonts w:eastAsia="Times New Roman" w:cs="Arial"/>
                <w:i/>
                <w:color w:val="808080" w:themeColor="background1" w:themeShade="80"/>
                <w:szCs w:val="20"/>
                <w:lang w:eastAsia="ru-RU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3D8B" w:rsidRPr="00D27C79" w:rsidRDefault="00463D8B" w:rsidP="00463D8B">
            <w:pPr>
              <w:suppressLineNumbers/>
              <w:jc w:val="center"/>
              <w:rPr>
                <w:rFonts w:eastAsia="Times New Roman" w:cs="Arial"/>
                <w:i/>
                <w:color w:val="808080" w:themeColor="background1" w:themeShade="80"/>
                <w:szCs w:val="20"/>
                <w:lang w:eastAsia="ru-RU"/>
              </w:rPr>
            </w:pPr>
            <w:r w:rsidRPr="00D27C79">
              <w:rPr>
                <w:rFonts w:cs="Arial"/>
                <w:i/>
                <w:color w:val="808080"/>
                <w:szCs w:val="20"/>
                <w:vertAlign w:val="superscript"/>
              </w:rPr>
              <w:t>(Ф.И.О)</w:t>
            </w:r>
          </w:p>
        </w:tc>
      </w:tr>
    </w:tbl>
    <w:p w:rsidR="006813A6" w:rsidRDefault="006813A6" w:rsidP="00B25AAB">
      <w:pPr>
        <w:pStyle w:val="ac"/>
      </w:pPr>
    </w:p>
    <w:p w:rsidR="006813A6" w:rsidRDefault="006813A6" w:rsidP="00B25AAB">
      <w:pPr>
        <w:pStyle w:val="ac"/>
      </w:pPr>
    </w:p>
    <w:p w:rsidR="006813A6" w:rsidRDefault="006813A6" w:rsidP="00B25AAB">
      <w:pPr>
        <w:pStyle w:val="ac"/>
      </w:pPr>
    </w:p>
    <w:p w:rsidR="006813A6" w:rsidRDefault="006813A6" w:rsidP="00B25AAB">
      <w:pPr>
        <w:pStyle w:val="ac"/>
      </w:pPr>
    </w:p>
    <w:p w:rsidR="006813A6" w:rsidRDefault="006813A6" w:rsidP="00B25AAB">
      <w:pPr>
        <w:pStyle w:val="ac"/>
      </w:pPr>
    </w:p>
    <w:p w:rsidR="006813A6" w:rsidRDefault="006813A6" w:rsidP="00B25AAB">
      <w:pPr>
        <w:pStyle w:val="ac"/>
      </w:pPr>
    </w:p>
    <w:p w:rsidR="006813A6" w:rsidRPr="00BD2D03" w:rsidRDefault="006813A6" w:rsidP="00B25AAB">
      <w:pPr>
        <w:pStyle w:val="ac"/>
        <w:sectPr w:rsidR="006813A6" w:rsidRPr="00BD2D03" w:rsidSect="008873FF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09" w:right="1134" w:bottom="709" w:left="1134" w:header="567" w:footer="34" w:gutter="0"/>
          <w:pgNumType w:start="1"/>
          <w:cols w:space="708"/>
          <w:titlePg/>
          <w:docGrid w:linePitch="360"/>
        </w:sectPr>
      </w:pPr>
    </w:p>
    <w:p w:rsidR="00AF15ED" w:rsidRPr="00C562A3" w:rsidRDefault="00AF15ED" w:rsidP="002B3386">
      <w:pPr>
        <w:pStyle w:val="USER1"/>
        <w:ind w:left="0"/>
        <w:jc w:val="left"/>
      </w:pPr>
      <w:r w:rsidRPr="00C562A3">
        <w:lastRenderedPageBreak/>
        <w:t>ОБЩИЕ ДАННЫЕ</w:t>
      </w:r>
    </w:p>
    <w:p w:rsidR="00097433" w:rsidRPr="00C562A3" w:rsidRDefault="00097433" w:rsidP="00097433">
      <w:pPr>
        <w:pStyle w:val="USER2"/>
      </w:pPr>
      <w:r w:rsidRPr="00C562A3">
        <w:t>Предмет конкурентной закупки</w:t>
      </w:r>
    </w:p>
    <w:p w:rsidR="00B70967" w:rsidRPr="00C562A3" w:rsidRDefault="00B70967" w:rsidP="002B3386">
      <w:pPr>
        <w:pStyle w:val="ac"/>
        <w:jc w:val="left"/>
      </w:pPr>
      <w:r w:rsidRPr="00C562A3">
        <w:t>Предметом договора является оказание услуг по доработке блока ЦФО HR и ДДС, блока ЦФО БДР и выполнению работ по адаптации Базового ПО в систему бюджетирования Optimacros.</w:t>
      </w:r>
    </w:p>
    <w:p w:rsidR="00097433" w:rsidRPr="00C562A3" w:rsidRDefault="00097433" w:rsidP="002B3386">
      <w:pPr>
        <w:pStyle w:val="ac"/>
        <w:jc w:val="left"/>
      </w:pPr>
      <w:r w:rsidRPr="00C562A3">
        <w:t xml:space="preserve">Место </w:t>
      </w:r>
      <w:r w:rsidR="00E1301E" w:rsidRPr="00C562A3">
        <w:t>оказания услуг</w:t>
      </w:r>
    </w:p>
    <w:p w:rsidR="00940F6A" w:rsidRPr="00C562A3" w:rsidRDefault="00E1301E" w:rsidP="002B3386">
      <w:pPr>
        <w:ind w:firstLine="708"/>
        <w:jc w:val="left"/>
      </w:pPr>
      <w:r w:rsidRPr="00C562A3">
        <w:t>Услуги оказываются Исполнителем удаленно (на территории Исполнителя или в ином месте, по его усмотрению). По согласованию сторон отдельные услуги могут оказы</w:t>
      </w:r>
      <w:r w:rsidR="00FF2AA9">
        <w:t>ваться на территории Заказчика</w:t>
      </w:r>
      <w:r w:rsidRPr="00C562A3">
        <w:t>.</w:t>
      </w:r>
    </w:p>
    <w:p w:rsidR="00097433" w:rsidRPr="00C562A3" w:rsidRDefault="00097433" w:rsidP="002B3386">
      <w:pPr>
        <w:pStyle w:val="ac"/>
        <w:jc w:val="left"/>
      </w:pPr>
      <w:r w:rsidRPr="00C562A3">
        <w:t xml:space="preserve">Срок </w:t>
      </w:r>
      <w:r w:rsidR="001121E4" w:rsidRPr="00C562A3">
        <w:t>оказания услуг:</w:t>
      </w:r>
    </w:p>
    <w:p w:rsidR="00097433" w:rsidRPr="00C562A3" w:rsidRDefault="00097433" w:rsidP="002B3386">
      <w:pPr>
        <w:pStyle w:val="ac"/>
        <w:jc w:val="left"/>
      </w:pPr>
      <w:r w:rsidRPr="00C562A3">
        <w:t>Начало: с даты заключения Договора.</w:t>
      </w:r>
    </w:p>
    <w:p w:rsidR="00F83248" w:rsidRPr="00C562A3" w:rsidRDefault="00097433" w:rsidP="002B3386">
      <w:pPr>
        <w:pStyle w:val="ac"/>
        <w:jc w:val="left"/>
      </w:pPr>
      <w:r w:rsidRPr="00C562A3">
        <w:t xml:space="preserve">Окончание: </w:t>
      </w:r>
      <w:r w:rsidR="00DC296D" w:rsidRPr="00C562A3">
        <w:t xml:space="preserve">до </w:t>
      </w:r>
      <w:r w:rsidR="00E210E1" w:rsidRPr="00C562A3">
        <w:t>3</w:t>
      </w:r>
      <w:r w:rsidR="00B70967" w:rsidRPr="00C562A3">
        <w:t>1</w:t>
      </w:r>
      <w:r w:rsidR="00F716DD" w:rsidRPr="00C562A3">
        <w:t>.</w:t>
      </w:r>
      <w:r w:rsidR="00B70967" w:rsidRPr="00C562A3">
        <w:t>1</w:t>
      </w:r>
      <w:r w:rsidR="00DA0EB1" w:rsidRPr="00C562A3">
        <w:t>2</w:t>
      </w:r>
      <w:r w:rsidR="00F716DD" w:rsidRPr="00C562A3">
        <w:t>.202</w:t>
      </w:r>
      <w:r w:rsidR="00B70967" w:rsidRPr="00C562A3">
        <w:t>5</w:t>
      </w:r>
      <w:r w:rsidR="00F716DD" w:rsidRPr="00C562A3">
        <w:t>г.</w:t>
      </w:r>
    </w:p>
    <w:p w:rsidR="00F83248" w:rsidRPr="00C562A3" w:rsidRDefault="00F83248" w:rsidP="00B25AAB">
      <w:pPr>
        <w:pStyle w:val="ac"/>
      </w:pPr>
    </w:p>
    <w:p w:rsidR="00F716DD" w:rsidRPr="00C562A3" w:rsidRDefault="00F83248" w:rsidP="0073388B">
      <w:pPr>
        <w:pStyle w:val="USER2"/>
      </w:pPr>
      <w:r w:rsidRPr="00463D8B">
        <w:rPr>
          <w:rFonts w:cs="Arial"/>
          <w:szCs w:val="20"/>
        </w:rPr>
        <w:t xml:space="preserve">Номер лота и Предмет Договора: </w:t>
      </w:r>
      <w:r w:rsidR="00463D8B" w:rsidRPr="006C35B4">
        <w:rPr>
          <w:rFonts w:cs="Arial"/>
          <w:b w:val="0"/>
          <w:szCs w:val="20"/>
        </w:rPr>
        <w:t xml:space="preserve">Оказание услуг по адаптации блока ЦФО HR и ДДС, блока ЦФО БДР и выполнению работ по настройке Базового ПО в систему </w:t>
      </w:r>
      <w:proofErr w:type="spellStart"/>
      <w:r w:rsidR="00463D8B" w:rsidRPr="006C35B4">
        <w:rPr>
          <w:rFonts w:cs="Arial"/>
          <w:b w:val="0"/>
          <w:szCs w:val="20"/>
        </w:rPr>
        <w:t>бюджетирования</w:t>
      </w:r>
      <w:proofErr w:type="spellEnd"/>
      <w:r w:rsidR="00463D8B" w:rsidRPr="006C35B4">
        <w:rPr>
          <w:rFonts w:cs="Arial"/>
          <w:b w:val="0"/>
          <w:szCs w:val="20"/>
        </w:rPr>
        <w:t xml:space="preserve"> </w:t>
      </w:r>
      <w:proofErr w:type="spellStart"/>
      <w:r w:rsidR="00463D8B" w:rsidRPr="006C35B4">
        <w:rPr>
          <w:rFonts w:cs="Arial"/>
          <w:b w:val="0"/>
          <w:szCs w:val="20"/>
        </w:rPr>
        <w:t>Optimacros</w:t>
      </w:r>
      <w:proofErr w:type="spellEnd"/>
    </w:p>
    <w:p w:rsidR="00911BF8" w:rsidRPr="00C562A3" w:rsidRDefault="00911BF8" w:rsidP="002B3386">
      <w:pPr>
        <w:pStyle w:val="USER1"/>
        <w:ind w:left="0"/>
        <w:jc w:val="left"/>
      </w:pPr>
      <w:r w:rsidRPr="00C562A3">
        <w:t>ТЕРМИНЫ И СОКРАЩЕНИЯ</w:t>
      </w:r>
    </w:p>
    <w:p w:rsidR="00F716DD" w:rsidRPr="00C562A3" w:rsidRDefault="00F716DD" w:rsidP="00B25AAB">
      <w:pPr>
        <w:pStyle w:val="ac"/>
      </w:pPr>
    </w:p>
    <w:p w:rsidR="00F716DD" w:rsidRPr="00C562A3" w:rsidRDefault="00F716DD" w:rsidP="00F716DD">
      <w:pPr>
        <w:tabs>
          <w:tab w:val="center" w:pos="10206"/>
        </w:tabs>
        <w:rPr>
          <w:rFonts w:cs="Arial"/>
          <w:szCs w:val="20"/>
        </w:rPr>
      </w:pPr>
      <w:r w:rsidRPr="00C562A3">
        <w:rPr>
          <w:rFonts w:cs="Arial"/>
          <w:b/>
          <w:bCs/>
          <w:szCs w:val="20"/>
        </w:rPr>
        <w:t xml:space="preserve">Заказчик </w:t>
      </w:r>
      <w:r w:rsidRPr="00C562A3">
        <w:rPr>
          <w:rFonts w:cs="Arial"/>
          <w:szCs w:val="20"/>
        </w:rPr>
        <w:t>– ООО «</w:t>
      </w:r>
      <w:r w:rsidR="00FF2AA9">
        <w:rPr>
          <w:rFonts w:cs="Arial"/>
          <w:szCs w:val="20"/>
          <w:lang w:val="en-US"/>
        </w:rPr>
        <w:t>…</w:t>
      </w:r>
      <w:r w:rsidRPr="00C562A3">
        <w:rPr>
          <w:rFonts w:cs="Arial"/>
          <w:szCs w:val="20"/>
        </w:rPr>
        <w:t>»</w:t>
      </w:r>
    </w:p>
    <w:p w:rsidR="00F716DD" w:rsidRPr="00C562A3" w:rsidRDefault="00F716DD" w:rsidP="00F716DD">
      <w:pPr>
        <w:tabs>
          <w:tab w:val="center" w:pos="10206"/>
        </w:tabs>
        <w:rPr>
          <w:rFonts w:cs="Arial"/>
          <w:szCs w:val="20"/>
        </w:rPr>
      </w:pPr>
      <w:r w:rsidRPr="00C562A3">
        <w:rPr>
          <w:rFonts w:cs="Arial"/>
          <w:b/>
          <w:bCs/>
          <w:szCs w:val="20"/>
        </w:rPr>
        <w:t>Исполнитель</w:t>
      </w:r>
      <w:r w:rsidRPr="00C562A3">
        <w:rPr>
          <w:rFonts w:cs="Arial"/>
          <w:szCs w:val="20"/>
        </w:rPr>
        <w:t xml:space="preserve"> – организация, </w:t>
      </w:r>
      <w:r w:rsidR="001121E4" w:rsidRPr="00C562A3">
        <w:rPr>
          <w:rFonts w:cs="Arial"/>
          <w:szCs w:val="20"/>
        </w:rPr>
        <w:t>оказывающая услуг</w:t>
      </w:r>
      <w:r w:rsidRPr="00C562A3">
        <w:rPr>
          <w:rFonts w:cs="Arial"/>
          <w:szCs w:val="20"/>
        </w:rPr>
        <w:t xml:space="preserve"> и участие в проектах по комплексной разработке и технической поддержке цифровых проектов.</w:t>
      </w:r>
    </w:p>
    <w:p w:rsidR="008E18D6" w:rsidRPr="00C562A3" w:rsidRDefault="007627FA" w:rsidP="00F716DD">
      <w:pPr>
        <w:tabs>
          <w:tab w:val="center" w:pos="10206"/>
        </w:tabs>
        <w:rPr>
          <w:rFonts w:cs="Arial"/>
          <w:szCs w:val="20"/>
        </w:rPr>
      </w:pPr>
      <w:r w:rsidRPr="00C562A3">
        <w:rPr>
          <w:rFonts w:cs="Arial"/>
          <w:b/>
          <w:szCs w:val="20"/>
        </w:rPr>
        <w:t>Система</w:t>
      </w:r>
      <w:r w:rsidRPr="00C562A3">
        <w:rPr>
          <w:rFonts w:cs="Arial"/>
          <w:szCs w:val="20"/>
        </w:rPr>
        <w:t xml:space="preserve"> - Автоматизированная информационная система на базе ПО Optimacros, используемая для бюджетирования и планирования.     </w:t>
      </w:r>
    </w:p>
    <w:p w:rsidR="007627FA" w:rsidRPr="00C562A3" w:rsidRDefault="008E18D6" w:rsidP="00F716DD">
      <w:pPr>
        <w:tabs>
          <w:tab w:val="center" w:pos="10206"/>
        </w:tabs>
        <w:rPr>
          <w:rFonts w:cs="Arial"/>
          <w:szCs w:val="20"/>
        </w:rPr>
      </w:pPr>
      <w:r w:rsidRPr="00C562A3">
        <w:rPr>
          <w:rFonts w:cs="Arial"/>
          <w:b/>
          <w:szCs w:val="20"/>
        </w:rPr>
        <w:t xml:space="preserve">Базовое </w:t>
      </w:r>
      <w:proofErr w:type="gramStart"/>
      <w:r w:rsidRPr="00C562A3">
        <w:rPr>
          <w:rFonts w:cs="Arial"/>
          <w:b/>
          <w:szCs w:val="20"/>
        </w:rPr>
        <w:t>ПО</w:t>
      </w:r>
      <w:proofErr w:type="gramEnd"/>
      <w:r w:rsidRPr="00C562A3">
        <w:rPr>
          <w:rFonts w:cs="Arial"/>
          <w:szCs w:val="20"/>
        </w:rPr>
        <w:t xml:space="preserve"> – </w:t>
      </w:r>
      <w:proofErr w:type="gramStart"/>
      <w:r w:rsidRPr="00C562A3">
        <w:rPr>
          <w:rFonts w:cs="Arial"/>
          <w:szCs w:val="20"/>
        </w:rPr>
        <w:t>программа</w:t>
      </w:r>
      <w:proofErr w:type="gramEnd"/>
      <w:r w:rsidRPr="00C562A3">
        <w:rPr>
          <w:rFonts w:cs="Arial"/>
          <w:szCs w:val="20"/>
        </w:rPr>
        <w:t xml:space="preserve"> ЭВМ «</w:t>
      </w:r>
      <w:r w:rsidR="00DD4FCA" w:rsidRPr="00C562A3">
        <w:rPr>
          <w:rFonts w:cs="Arial"/>
          <w:szCs w:val="20"/>
        </w:rPr>
        <w:t xml:space="preserve">Универсальная платформа для оптимизационного планирования, построения приложений, </w:t>
      </w:r>
      <w:proofErr w:type="spellStart"/>
      <w:r w:rsidR="00DD4FCA" w:rsidRPr="00C562A3">
        <w:rPr>
          <w:rFonts w:cs="Arial"/>
          <w:szCs w:val="20"/>
        </w:rPr>
        <w:t>плагинов</w:t>
      </w:r>
      <w:proofErr w:type="spellEnd"/>
      <w:r w:rsidR="00DD4FCA" w:rsidRPr="00C562A3">
        <w:rPr>
          <w:rFonts w:cs="Arial"/>
          <w:szCs w:val="20"/>
        </w:rPr>
        <w:t xml:space="preserve"> и макросов </w:t>
      </w:r>
      <w:proofErr w:type="spellStart"/>
      <w:r w:rsidR="00DD4FCA" w:rsidRPr="00C562A3">
        <w:rPr>
          <w:rFonts w:cs="Arial"/>
          <w:szCs w:val="20"/>
        </w:rPr>
        <w:t>Optimacros</w:t>
      </w:r>
      <w:proofErr w:type="spellEnd"/>
      <w:r w:rsidR="00DD4FCA" w:rsidRPr="00C562A3">
        <w:rPr>
          <w:rFonts w:cs="Arial"/>
          <w:szCs w:val="20"/>
        </w:rPr>
        <w:t xml:space="preserve"> (</w:t>
      </w:r>
      <w:proofErr w:type="spellStart"/>
      <w:r w:rsidR="00DD4FCA" w:rsidRPr="00C562A3">
        <w:rPr>
          <w:rFonts w:cs="Arial"/>
          <w:szCs w:val="20"/>
        </w:rPr>
        <w:t>Оптимакрос</w:t>
      </w:r>
      <w:proofErr w:type="spellEnd"/>
      <w:r w:rsidR="00DD4FCA" w:rsidRPr="00C562A3">
        <w:rPr>
          <w:rFonts w:cs="Arial"/>
          <w:szCs w:val="20"/>
        </w:rPr>
        <w:t xml:space="preserve">)», Свидетельство регистрации № 2019611882 от 06.02.2029, Запись в реестре российских </w:t>
      </w:r>
      <w:proofErr w:type="spellStart"/>
      <w:r w:rsidR="00DD4FCA" w:rsidRPr="00C562A3">
        <w:rPr>
          <w:rFonts w:cs="Arial"/>
          <w:szCs w:val="20"/>
        </w:rPr>
        <w:t>програм</w:t>
      </w:r>
      <w:proofErr w:type="spellEnd"/>
      <w:r w:rsidR="00DD4FCA" w:rsidRPr="00C562A3">
        <w:rPr>
          <w:rFonts w:cs="Arial"/>
          <w:szCs w:val="20"/>
        </w:rPr>
        <w:t xml:space="preserve"> для ЭВМ №6967 от 01.09.2020, заявление № 182131, права использования которой, получены Заказчиком</w:t>
      </w:r>
      <w:r w:rsidR="00FF2AA9" w:rsidRPr="00FF2AA9">
        <w:rPr>
          <w:rFonts w:cs="Arial"/>
          <w:szCs w:val="20"/>
        </w:rPr>
        <w:t xml:space="preserve"> </w:t>
      </w:r>
      <w:r w:rsidR="00DD4FCA" w:rsidRPr="00C562A3">
        <w:rPr>
          <w:rFonts w:cs="Arial"/>
          <w:szCs w:val="20"/>
        </w:rPr>
        <w:t xml:space="preserve">от Исполнителя на основании </w:t>
      </w:r>
      <w:proofErr w:type="spellStart"/>
      <w:r w:rsidR="00DD4FCA" w:rsidRPr="00C562A3">
        <w:rPr>
          <w:rFonts w:cs="Arial"/>
          <w:szCs w:val="20"/>
        </w:rPr>
        <w:t>Сублицензионного</w:t>
      </w:r>
      <w:proofErr w:type="spellEnd"/>
      <w:r w:rsidR="00DD4FCA" w:rsidRPr="00C562A3">
        <w:rPr>
          <w:rFonts w:cs="Arial"/>
          <w:szCs w:val="20"/>
        </w:rPr>
        <w:t xml:space="preserve"> договора.</w:t>
      </w:r>
    </w:p>
    <w:p w:rsidR="007627FA" w:rsidRPr="00C562A3" w:rsidRDefault="007627FA" w:rsidP="00F716DD">
      <w:pPr>
        <w:tabs>
          <w:tab w:val="center" w:pos="10206"/>
        </w:tabs>
        <w:rPr>
          <w:rFonts w:cs="Arial"/>
          <w:szCs w:val="20"/>
        </w:rPr>
      </w:pPr>
      <w:r w:rsidRPr="00C562A3">
        <w:rPr>
          <w:rFonts w:cs="Arial"/>
          <w:b/>
          <w:szCs w:val="20"/>
        </w:rPr>
        <w:t>ПО Optimacros</w:t>
      </w:r>
      <w:r w:rsidRPr="00C562A3">
        <w:rPr>
          <w:rFonts w:cs="Arial"/>
          <w:szCs w:val="20"/>
        </w:rPr>
        <w:t xml:space="preserve"> - Программное обеспечение «Универсальная платформа для оптимизационного планирования, построения приложений, плагинов и макросов»</w:t>
      </w:r>
    </w:p>
    <w:p w:rsidR="007627FA" w:rsidRPr="00C562A3" w:rsidRDefault="007627FA" w:rsidP="00F716DD">
      <w:pPr>
        <w:tabs>
          <w:tab w:val="center" w:pos="10206"/>
        </w:tabs>
        <w:rPr>
          <w:rFonts w:cs="Arial"/>
          <w:szCs w:val="20"/>
        </w:rPr>
      </w:pPr>
      <w:r w:rsidRPr="00C562A3">
        <w:rPr>
          <w:rFonts w:cs="Arial"/>
          <w:b/>
          <w:szCs w:val="20"/>
        </w:rPr>
        <w:t>ЦФО</w:t>
      </w:r>
      <w:r w:rsidRPr="00C562A3">
        <w:rPr>
          <w:rFonts w:cs="Arial"/>
          <w:szCs w:val="20"/>
        </w:rPr>
        <w:t xml:space="preserve"> - Центр Финансовой Ответственности — структурная единица компании, для которой ведется бюджетирование (например, ЦФО HR, ЦФО БДР).\</w:t>
      </w:r>
    </w:p>
    <w:p w:rsidR="007627FA" w:rsidRPr="00C562A3" w:rsidRDefault="007627FA" w:rsidP="007627FA">
      <w:pPr>
        <w:tabs>
          <w:tab w:val="center" w:pos="10206"/>
        </w:tabs>
        <w:rPr>
          <w:rFonts w:cs="Arial"/>
          <w:szCs w:val="20"/>
        </w:rPr>
      </w:pPr>
      <w:r w:rsidRPr="00C562A3">
        <w:rPr>
          <w:rFonts w:cs="Arial"/>
          <w:b/>
          <w:szCs w:val="20"/>
        </w:rPr>
        <w:t xml:space="preserve">HR </w:t>
      </w:r>
      <w:r w:rsidRPr="00C562A3">
        <w:rPr>
          <w:rFonts w:cs="Arial"/>
          <w:szCs w:val="20"/>
        </w:rPr>
        <w:t xml:space="preserve">- Human Resources — блок, связанный с персоналом, численностью, оплатой труда.                                                    </w:t>
      </w:r>
    </w:p>
    <w:p w:rsidR="007627FA" w:rsidRPr="00C562A3" w:rsidRDefault="007627FA" w:rsidP="007627FA">
      <w:pPr>
        <w:tabs>
          <w:tab w:val="center" w:pos="10206"/>
        </w:tabs>
        <w:rPr>
          <w:rFonts w:cs="Arial"/>
          <w:szCs w:val="20"/>
        </w:rPr>
      </w:pPr>
      <w:r w:rsidRPr="00C562A3">
        <w:rPr>
          <w:rFonts w:cs="Arial"/>
          <w:b/>
          <w:szCs w:val="20"/>
        </w:rPr>
        <w:t>БДР</w:t>
      </w:r>
      <w:r w:rsidRPr="00C562A3">
        <w:rPr>
          <w:rFonts w:cs="Arial"/>
          <w:szCs w:val="20"/>
        </w:rPr>
        <w:t xml:space="preserve"> - Бюджет Доходов и Расходов — блок бюджетирования финансовой модели.                                                               </w:t>
      </w:r>
    </w:p>
    <w:p w:rsidR="007627FA" w:rsidRPr="00C562A3" w:rsidRDefault="007627FA" w:rsidP="007627FA">
      <w:pPr>
        <w:tabs>
          <w:tab w:val="center" w:pos="10206"/>
        </w:tabs>
        <w:rPr>
          <w:rFonts w:cs="Arial"/>
          <w:szCs w:val="20"/>
        </w:rPr>
      </w:pPr>
      <w:r w:rsidRPr="00C562A3">
        <w:rPr>
          <w:rFonts w:cs="Arial"/>
          <w:b/>
          <w:szCs w:val="20"/>
        </w:rPr>
        <w:t>БДДС</w:t>
      </w:r>
      <w:r w:rsidRPr="00C562A3">
        <w:rPr>
          <w:rFonts w:cs="Arial"/>
          <w:szCs w:val="20"/>
        </w:rPr>
        <w:t xml:space="preserve"> - Бюджет Движения Денежных Средств — планирование и анализ денежных потоков.                                                       </w:t>
      </w:r>
    </w:p>
    <w:p w:rsidR="00F716DD" w:rsidRPr="00C562A3" w:rsidRDefault="00F716DD" w:rsidP="00F716DD">
      <w:pPr>
        <w:tabs>
          <w:tab w:val="center" w:pos="10206"/>
        </w:tabs>
        <w:rPr>
          <w:rFonts w:cs="Arial"/>
          <w:szCs w:val="20"/>
        </w:rPr>
      </w:pPr>
      <w:r w:rsidRPr="00C562A3">
        <w:rPr>
          <w:rFonts w:cs="Arial"/>
          <w:b/>
          <w:bCs/>
          <w:szCs w:val="20"/>
        </w:rPr>
        <w:t>Версия ПО</w:t>
      </w:r>
      <w:r w:rsidRPr="00C562A3">
        <w:rPr>
          <w:rFonts w:cs="Arial"/>
          <w:szCs w:val="20"/>
        </w:rPr>
        <w:t xml:space="preserve"> – часть ПО, создаваемая по завершении этапа. </w:t>
      </w:r>
    </w:p>
    <w:p w:rsidR="00F716DD" w:rsidRPr="00C562A3" w:rsidRDefault="00F716DD" w:rsidP="00F716DD">
      <w:pPr>
        <w:tabs>
          <w:tab w:val="center" w:pos="10206"/>
        </w:tabs>
        <w:rPr>
          <w:rFonts w:cs="Arial"/>
          <w:szCs w:val="20"/>
        </w:rPr>
      </w:pPr>
      <w:r w:rsidRPr="00C562A3">
        <w:rPr>
          <w:rFonts w:cs="Arial"/>
          <w:b/>
          <w:bCs/>
          <w:szCs w:val="20"/>
        </w:rPr>
        <w:t>Программное обеспечение</w:t>
      </w:r>
      <w:r w:rsidRPr="00C562A3">
        <w:rPr>
          <w:rFonts w:cs="Arial"/>
          <w:szCs w:val="20"/>
        </w:rPr>
        <w:t xml:space="preserve"> (ПО) – программа для ЭВМ, программный продукт, цифровой проект, база данных, информационная система, сайт в информационно-телекоммуникационной сети «Интернет» или других информационно-телекоммуникационных сетях, в состав которых входят такие программы для ЭВМ и (или) базы данных, либо совокупность указанных объектов. </w:t>
      </w:r>
    </w:p>
    <w:p w:rsidR="00F716DD" w:rsidRPr="00C562A3" w:rsidRDefault="00F716DD" w:rsidP="00F716DD">
      <w:pPr>
        <w:tabs>
          <w:tab w:val="center" w:pos="10206"/>
        </w:tabs>
        <w:rPr>
          <w:rFonts w:cs="Arial"/>
          <w:szCs w:val="20"/>
        </w:rPr>
      </w:pPr>
      <w:r w:rsidRPr="00C562A3">
        <w:rPr>
          <w:rFonts w:cs="Arial"/>
          <w:b/>
          <w:bCs/>
          <w:szCs w:val="20"/>
        </w:rPr>
        <w:t>Услуги</w:t>
      </w:r>
      <w:r w:rsidRPr="00C562A3">
        <w:rPr>
          <w:rFonts w:cs="Arial"/>
          <w:szCs w:val="20"/>
        </w:rPr>
        <w:t xml:space="preserve"> - работы и услуги по Договору, которые включают: 1) программирование (разработка), документирование, тестирование для целей разработки и/или модификации ПО в соответствии с требованиями Заказчика; 2) услуги по сопровождению ПО, оказываемые Исполнителем Заказчику в соответствии с условиями приложений к Договору, являющихся его неотъемлемой частью.</w:t>
      </w:r>
    </w:p>
    <w:p w:rsidR="00CF2057" w:rsidRPr="00C562A3" w:rsidRDefault="009859E2" w:rsidP="002B3386">
      <w:pPr>
        <w:pStyle w:val="USER1"/>
        <w:ind w:left="0"/>
        <w:jc w:val="left"/>
      </w:pPr>
      <w:r w:rsidRPr="00C562A3">
        <w:t xml:space="preserve">ПОРЯДОК </w:t>
      </w:r>
      <w:r w:rsidR="001121E4" w:rsidRPr="00C562A3">
        <w:t>ОКАЗАНИЯ УСЛУГ</w:t>
      </w:r>
    </w:p>
    <w:p w:rsidR="00796B8E" w:rsidRPr="00C562A3" w:rsidRDefault="00796B8E" w:rsidP="00097433">
      <w:pPr>
        <w:pStyle w:val="USER2"/>
      </w:pPr>
      <w:r w:rsidRPr="00C562A3">
        <w:t xml:space="preserve">Общие требования к </w:t>
      </w:r>
      <w:r w:rsidR="001121E4" w:rsidRPr="00C562A3">
        <w:t>оказанию услуг</w:t>
      </w:r>
    </w:p>
    <w:p w:rsidR="00E1301E" w:rsidRPr="00C562A3" w:rsidRDefault="00E1301E" w:rsidP="00E1301E"/>
    <w:p w:rsidR="00E1301E" w:rsidRPr="00C562A3" w:rsidRDefault="00E1301E" w:rsidP="002E448D">
      <w:pPr>
        <w:ind w:firstLine="708"/>
      </w:pPr>
      <w:r w:rsidRPr="00C562A3">
        <w:t xml:space="preserve">По итогам проведения закупочной процедуры с Участником заключается </w:t>
      </w:r>
      <w:r w:rsidR="00FD3159" w:rsidRPr="00C562A3">
        <w:t>договор</w:t>
      </w:r>
      <w:r w:rsidRPr="00C562A3">
        <w:t xml:space="preserve">. Весь объем </w:t>
      </w:r>
      <w:r w:rsidR="00FD3159" w:rsidRPr="00C562A3">
        <w:t>работ разделяется на гарантированный и негарантированный объем работ.</w:t>
      </w:r>
    </w:p>
    <w:p w:rsidR="00E1301E" w:rsidRPr="00C562A3" w:rsidRDefault="00E1301E" w:rsidP="00E1301E">
      <w:pPr>
        <w:ind w:firstLine="708"/>
      </w:pPr>
      <w:r w:rsidRPr="00C562A3">
        <w:t>Заказчиком может быть инициирован Заказ для реализации проекта или отдельного его Этапа.</w:t>
      </w:r>
    </w:p>
    <w:p w:rsidR="00E1301E" w:rsidRPr="00C562A3" w:rsidRDefault="00E1301E" w:rsidP="00E1301E">
      <w:r w:rsidRPr="00C562A3">
        <w:t>При формировании Заказчиком потребности в оказании услуг в рамках заключенного договора Стороны согласовывают условия их оказания в Заказах.</w:t>
      </w:r>
    </w:p>
    <w:p w:rsidR="00E1301E" w:rsidRDefault="00E1301E" w:rsidP="00E1301E">
      <w:pPr>
        <w:ind w:firstLine="708"/>
      </w:pPr>
      <w:r w:rsidRPr="00C562A3">
        <w:t>Стоимость услуг по Заказам рассчитывается Сторонами в соответс</w:t>
      </w:r>
      <w:r>
        <w:t>твии с трудозатратами на оказание Услуг, исходя из ставок специалистов, указанных в Договоре.</w:t>
      </w:r>
    </w:p>
    <w:p w:rsidR="00E1301E" w:rsidRDefault="00E1301E" w:rsidP="00E1301E">
      <w:pPr>
        <w:ind w:firstLine="708"/>
      </w:pPr>
      <w:r>
        <w:t xml:space="preserve">Оказание услуг по Заказу предполагает собой выполнение определенного Заказчиком количества </w:t>
      </w:r>
      <w:r w:rsidR="00C71809">
        <w:t>Этапов.</w:t>
      </w:r>
    </w:p>
    <w:p w:rsidR="00E1301E" w:rsidRDefault="00E1301E" w:rsidP="000D4612">
      <w:pPr>
        <w:ind w:firstLine="708"/>
      </w:pPr>
      <w:r>
        <w:t xml:space="preserve">До начала оказания услуг формируется базовый (первоначальный) </w:t>
      </w:r>
      <w:proofErr w:type="spellStart"/>
      <w:r>
        <w:t>Бэклог</w:t>
      </w:r>
      <w:proofErr w:type="spellEnd"/>
      <w:r>
        <w:t xml:space="preserve"> ПО. </w:t>
      </w:r>
      <w:proofErr w:type="spellStart"/>
      <w:r>
        <w:t>Бэклог</w:t>
      </w:r>
      <w:proofErr w:type="spellEnd"/>
      <w:r>
        <w:t xml:space="preserve"> ПО может быть актуализирован по результатам завершения предыдущего Спринта (Итерации). </w:t>
      </w:r>
      <w:proofErr w:type="spellStart"/>
      <w:r>
        <w:t>Бэклог</w:t>
      </w:r>
      <w:proofErr w:type="spellEnd"/>
      <w:r>
        <w:t xml:space="preserve"> ПО может включать в себя функциональные и нефункциональные требования к ПО, требования по настройке </w:t>
      </w:r>
      <w:r>
        <w:lastRenderedPageBreak/>
        <w:t>инфраструктуры, требования по разработке документации, требования по информационной безопасности, иные требования.</w:t>
      </w:r>
    </w:p>
    <w:p w:rsidR="001C42F3" w:rsidRPr="00E1301E" w:rsidRDefault="00796B8E" w:rsidP="000D4612">
      <w:pPr>
        <w:pStyle w:val="ac"/>
        <w:jc w:val="both"/>
      </w:pPr>
      <w:r w:rsidRPr="00E1301E">
        <w:t xml:space="preserve">Исполнитель должен обеспечить гарантийное обслуживание на срок не менее </w:t>
      </w:r>
      <w:r w:rsidR="00DD4FCA">
        <w:t>6</w:t>
      </w:r>
      <w:r w:rsidRPr="00E1301E">
        <w:t xml:space="preserve"> (</w:t>
      </w:r>
      <w:r w:rsidR="00DD4FCA">
        <w:t>шести</w:t>
      </w:r>
      <w:r w:rsidR="007A1317" w:rsidRPr="00E1301E">
        <w:t>) месяцев. Гарантийные обязательства реглам</w:t>
      </w:r>
      <w:r w:rsidR="00826BC6" w:rsidRPr="00E1301E">
        <w:t>ентируется в статье 1</w:t>
      </w:r>
      <w:r w:rsidR="00E1301E" w:rsidRPr="00E1301E">
        <w:t>1</w:t>
      </w:r>
      <w:r w:rsidR="00826BC6" w:rsidRPr="00E1301E">
        <w:t xml:space="preserve"> Договора </w:t>
      </w:r>
      <w:r w:rsidR="007A1317" w:rsidRPr="00E1301E">
        <w:t>«Гарантийные обязательства».</w:t>
      </w:r>
    </w:p>
    <w:p w:rsidR="001C04EC" w:rsidRPr="00E1301E" w:rsidRDefault="001C04EC" w:rsidP="000D4612">
      <w:pPr>
        <w:pStyle w:val="ac"/>
        <w:jc w:val="both"/>
      </w:pPr>
      <w:r w:rsidRPr="00E1301E">
        <w:t xml:space="preserve">Порядок согласования и приемки </w:t>
      </w:r>
      <w:r w:rsidR="001121E4">
        <w:t>услуг</w:t>
      </w:r>
      <w:r w:rsidRPr="00E1301E">
        <w:t xml:space="preserve"> регламентируется в статье </w:t>
      </w:r>
      <w:r w:rsidR="00E1301E" w:rsidRPr="00E1301E">
        <w:t>2</w:t>
      </w:r>
      <w:r w:rsidRPr="00E1301E">
        <w:t xml:space="preserve"> Договора «Порядок </w:t>
      </w:r>
      <w:r w:rsidR="00E1301E" w:rsidRPr="00E1301E">
        <w:t>сдачи-приемки услуг</w:t>
      </w:r>
      <w:r w:rsidRPr="00E1301E">
        <w:t xml:space="preserve">» </w:t>
      </w:r>
    </w:p>
    <w:p w:rsidR="001C42F3" w:rsidRPr="00E1301E" w:rsidRDefault="001C04EC" w:rsidP="000D4612">
      <w:pPr>
        <w:pStyle w:val="ac"/>
        <w:jc w:val="both"/>
      </w:pPr>
      <w:r w:rsidRPr="00E1301E">
        <w:t xml:space="preserve">Порядок работы с РИД, созданных Исполнителем в результате </w:t>
      </w:r>
      <w:r w:rsidR="001121E4">
        <w:t xml:space="preserve">оказания услуг </w:t>
      </w:r>
      <w:r w:rsidRPr="00E1301E">
        <w:t>регламентируется в статье 5. Договора «</w:t>
      </w:r>
      <w:r w:rsidR="00E1301E" w:rsidRPr="00E1301E">
        <w:t>Исключительные права на результаты услуг</w:t>
      </w:r>
      <w:r w:rsidRPr="00E1301E">
        <w:t>»</w:t>
      </w:r>
    </w:p>
    <w:p w:rsidR="00475BFD" w:rsidRPr="00475BFD" w:rsidRDefault="00475BFD" w:rsidP="000D4612">
      <w:pPr>
        <w:pStyle w:val="ac"/>
        <w:jc w:val="both"/>
      </w:pPr>
      <w:r w:rsidRPr="00E1301E">
        <w:t xml:space="preserve">Состав </w:t>
      </w:r>
      <w:r w:rsidR="001121E4">
        <w:t>услу</w:t>
      </w:r>
      <w:r w:rsidR="00FC5A3D">
        <w:t>г</w:t>
      </w:r>
      <w:r w:rsidR="00E1301E" w:rsidRPr="00E1301E">
        <w:t xml:space="preserve"> </w:t>
      </w:r>
      <w:r w:rsidRPr="00E1301E">
        <w:t>и конкретизируется в каждом Заказе к Договору, заключенному с победителем указанного Отбора.</w:t>
      </w:r>
    </w:p>
    <w:p w:rsidR="00E1301E" w:rsidRDefault="00E1301E" w:rsidP="00E1301E"/>
    <w:p w:rsidR="00F866E1" w:rsidRDefault="00E1301E" w:rsidP="002E448D">
      <w:pPr>
        <w:ind w:firstLine="708"/>
        <w:rPr>
          <w:lang w:val="en-US"/>
        </w:rPr>
      </w:pPr>
      <w:r>
        <w:t>В</w:t>
      </w:r>
      <w:r w:rsidR="00F866E1">
        <w:t xml:space="preserve"> рамках Этапа могут осуществляться следующие действия:</w:t>
      </w:r>
    </w:p>
    <w:p w:rsidR="00FF2AA9" w:rsidRPr="00FF2AA9" w:rsidRDefault="00FF2AA9" w:rsidP="002E448D">
      <w:pPr>
        <w:ind w:firstLine="708"/>
        <w:rPr>
          <w:lang w:val="en-US"/>
        </w:rPr>
      </w:pPr>
    </w:p>
    <w:p w:rsidR="00F866E1" w:rsidRDefault="00F866E1" w:rsidP="00F866E1">
      <w:r>
        <w:t xml:space="preserve">1. Планирование, в ходе которого происходит актуализация </w:t>
      </w:r>
      <w:proofErr w:type="spellStart"/>
      <w:r>
        <w:t>Бэклога</w:t>
      </w:r>
      <w:proofErr w:type="spellEnd"/>
      <w:r>
        <w:t xml:space="preserve"> ПО,</w:t>
      </w:r>
      <w:r w:rsidR="00DD4FCA">
        <w:t xml:space="preserve"> </w:t>
      </w:r>
      <w:r>
        <w:t>уточнение и анализ функциональных и нефункциональных требований, описание архитектуры, логики поведения ПО, составление плана разработки. В ходе планирования изменения могут носить критичный характер, изменять логику работы ПО, дизайн интерфейсов, архитектуру, основную функциональность ПО и прочее;</w:t>
      </w:r>
    </w:p>
    <w:p w:rsidR="00F866E1" w:rsidRDefault="00F866E1" w:rsidP="00F866E1">
      <w:r>
        <w:t>2. Разработка, которая может заключаться в проектировании, прототипировании, программировании, тестировании, в том числе приёмо-сдаточном тестировании на стороне Заказчика, исправлении дефектов, создании или доработки на любых этапах разработки, Версии ПО, создании финальной сборки ПО. На этом этапе</w:t>
      </w:r>
      <w:r w:rsidR="006D2883" w:rsidRPr="006D2883">
        <w:t xml:space="preserve"> </w:t>
      </w:r>
      <w:r w:rsidR="003853BE">
        <w:t>в функциональные требования</w:t>
      </w:r>
      <w:r>
        <w:t xml:space="preserve"> могут вноситься только некритичные изменения, дополняющие или незначительно изменяющие функциональность ПО;</w:t>
      </w:r>
    </w:p>
    <w:p w:rsidR="00F866E1" w:rsidRDefault="00F866E1" w:rsidP="00F866E1">
      <w:r>
        <w:t>3. Создание документации в формате, определяемом стандартами и шаблонами Заказчика.</w:t>
      </w:r>
    </w:p>
    <w:p w:rsidR="00FC5A3D" w:rsidRDefault="00FC5A3D" w:rsidP="00FC5A3D">
      <w:pPr>
        <w:pStyle w:val="ae"/>
        <w:ind w:left="0"/>
        <w:rPr>
          <w:rFonts w:cs="Arial"/>
          <w:szCs w:val="20"/>
        </w:rPr>
      </w:pPr>
      <w:r>
        <w:t xml:space="preserve">4. </w:t>
      </w:r>
      <w:r w:rsidR="00BC514C" w:rsidRPr="00FC5A3D">
        <w:rPr>
          <w:rFonts w:cs="Arial"/>
          <w:bCs/>
          <w:szCs w:val="20"/>
        </w:rPr>
        <w:t xml:space="preserve">Ориентировочный </w:t>
      </w:r>
      <w:r w:rsidRPr="004028A5">
        <w:rPr>
          <w:rFonts w:cs="Arial"/>
          <w:szCs w:val="20"/>
        </w:rPr>
        <w:t>перечень Работ</w:t>
      </w:r>
      <w:r w:rsidR="004C7218">
        <w:rPr>
          <w:rFonts w:cs="Arial"/>
          <w:szCs w:val="20"/>
        </w:rPr>
        <w:t xml:space="preserve"> (Услуг)</w:t>
      </w:r>
      <w:r w:rsidRPr="004028A5">
        <w:rPr>
          <w:rFonts w:cs="Arial"/>
          <w:szCs w:val="20"/>
        </w:rPr>
        <w:t xml:space="preserve">, выполняемых в целях выполнение работ по разработке, доработке, модификации и адаптации программного обеспечения, а также ожидаемых результатов, приведен в таблице </w:t>
      </w:r>
      <w:r>
        <w:rPr>
          <w:rFonts w:cs="Arial"/>
          <w:szCs w:val="20"/>
        </w:rPr>
        <w:t>1</w:t>
      </w:r>
      <w:r w:rsidRPr="004028A5">
        <w:rPr>
          <w:rFonts w:cs="Arial"/>
          <w:szCs w:val="20"/>
        </w:rPr>
        <w:t>.</w:t>
      </w:r>
    </w:p>
    <w:p w:rsidR="00FC5A3D" w:rsidRDefault="00FC5A3D" w:rsidP="00FC5A3D">
      <w:pPr>
        <w:pStyle w:val="ae"/>
        <w:ind w:left="0"/>
        <w:rPr>
          <w:rFonts w:cs="Arial"/>
          <w:szCs w:val="20"/>
        </w:rPr>
      </w:pPr>
    </w:p>
    <w:p w:rsidR="00FC5A3D" w:rsidRDefault="00FC5A3D" w:rsidP="00FC5A3D">
      <w:pPr>
        <w:pStyle w:val="ae"/>
        <w:ind w:left="0"/>
        <w:rPr>
          <w:rFonts w:cs="Arial"/>
          <w:szCs w:val="20"/>
        </w:rPr>
      </w:pPr>
    </w:p>
    <w:p w:rsidR="00FC5A3D" w:rsidRDefault="00FC5A3D" w:rsidP="00FC5A3D">
      <w:pPr>
        <w:pStyle w:val="ae"/>
        <w:ind w:left="0"/>
        <w:rPr>
          <w:rFonts w:cs="Arial"/>
          <w:szCs w:val="20"/>
        </w:rPr>
      </w:pPr>
    </w:p>
    <w:p w:rsidR="00FC5A3D" w:rsidRDefault="00FC5A3D" w:rsidP="00FC5A3D">
      <w:pPr>
        <w:pStyle w:val="ae"/>
        <w:ind w:left="0"/>
        <w:rPr>
          <w:rFonts w:cs="Arial"/>
          <w:szCs w:val="20"/>
        </w:rPr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463D8B" w:rsidRDefault="00463D8B" w:rsidP="00FC5A3D">
      <w:pPr>
        <w:jc w:val="right"/>
      </w:pPr>
    </w:p>
    <w:p w:rsidR="00463D8B" w:rsidRDefault="00463D8B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25420" w:rsidRDefault="00F25420" w:rsidP="00FC5A3D">
      <w:pPr>
        <w:jc w:val="right"/>
      </w:pPr>
    </w:p>
    <w:p w:rsidR="00FC5A3D" w:rsidRPr="00BD1C27" w:rsidRDefault="00FC5A3D" w:rsidP="00FC5A3D">
      <w:pPr>
        <w:jc w:val="right"/>
      </w:pPr>
      <w:r w:rsidRPr="00C562A3">
        <w:lastRenderedPageBreak/>
        <w:t>Таблица №1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3"/>
        <w:gridCol w:w="4965"/>
      </w:tblGrid>
      <w:tr w:rsidR="00FC5A3D" w:rsidRPr="00102BF1" w:rsidTr="006421E3">
        <w:trPr>
          <w:trHeight w:val="463"/>
          <w:tblHeader/>
        </w:trPr>
        <w:tc>
          <w:tcPr>
            <w:tcW w:w="4953" w:type="dxa"/>
            <w:shd w:val="clear" w:color="auto" w:fill="auto"/>
            <w:hideMark/>
          </w:tcPr>
          <w:p w:rsidR="00FC5A3D" w:rsidRPr="00D57476" w:rsidRDefault="00FC5A3D" w:rsidP="00FC5A3D">
            <w:pPr>
              <w:widowControl w:val="0"/>
              <w:tabs>
                <w:tab w:val="left" w:pos="993"/>
              </w:tabs>
              <w:jc w:val="center"/>
              <w:rPr>
                <w:rFonts w:cs="Arial"/>
                <w:bCs/>
                <w:szCs w:val="20"/>
              </w:rPr>
            </w:pPr>
            <w:r w:rsidRPr="00D57476">
              <w:rPr>
                <w:rFonts w:cs="Arial"/>
                <w:bCs/>
                <w:szCs w:val="20"/>
              </w:rPr>
              <w:t xml:space="preserve">Ориентировочный перечень </w:t>
            </w:r>
            <w:r w:rsidR="00413ED2" w:rsidRPr="00D57476">
              <w:rPr>
                <w:rFonts w:cs="Arial"/>
                <w:bCs/>
                <w:szCs w:val="20"/>
              </w:rPr>
              <w:t>Работ (</w:t>
            </w:r>
            <w:r w:rsidRPr="00D57476">
              <w:rPr>
                <w:rFonts w:cs="Arial"/>
                <w:bCs/>
                <w:szCs w:val="20"/>
              </w:rPr>
              <w:t>Услуг</w:t>
            </w:r>
            <w:r w:rsidR="00413ED2" w:rsidRPr="00D57476">
              <w:rPr>
                <w:rFonts w:cs="Arial"/>
                <w:bCs/>
                <w:szCs w:val="20"/>
              </w:rPr>
              <w:t>)</w:t>
            </w:r>
          </w:p>
        </w:tc>
        <w:tc>
          <w:tcPr>
            <w:tcW w:w="4965" w:type="dxa"/>
          </w:tcPr>
          <w:p w:rsidR="00FC5A3D" w:rsidRPr="00D57476" w:rsidRDefault="00FC5A3D" w:rsidP="00FC5A3D">
            <w:pPr>
              <w:widowControl w:val="0"/>
              <w:tabs>
                <w:tab w:val="left" w:pos="993"/>
              </w:tabs>
              <w:jc w:val="center"/>
              <w:rPr>
                <w:rFonts w:cs="Arial"/>
                <w:bCs/>
                <w:szCs w:val="20"/>
              </w:rPr>
            </w:pPr>
            <w:r w:rsidRPr="00D57476">
              <w:rPr>
                <w:rFonts w:cs="Arial"/>
                <w:bCs/>
                <w:szCs w:val="20"/>
              </w:rPr>
              <w:t>Ориентировочные ожидаемые результаты</w:t>
            </w:r>
          </w:p>
        </w:tc>
      </w:tr>
      <w:tr w:rsidR="00FC5A3D" w:rsidRPr="00FE6A65" w:rsidTr="006421E3">
        <w:trPr>
          <w:trHeight w:val="398"/>
          <w:tblHeader/>
        </w:trPr>
        <w:tc>
          <w:tcPr>
            <w:tcW w:w="4953" w:type="dxa"/>
            <w:shd w:val="clear" w:color="auto" w:fill="auto"/>
          </w:tcPr>
          <w:p w:rsidR="00D57476" w:rsidRPr="00D57476" w:rsidRDefault="00D57476" w:rsidP="000D4612">
            <w:pPr>
              <w:pStyle w:val="a"/>
              <w:spacing w:after="0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D57476">
              <w:rPr>
                <w:rFonts w:ascii="Arial" w:hAnsi="Arial" w:cs="Arial"/>
                <w:sz w:val="20"/>
                <w:szCs w:val="20"/>
                <w:lang w:val="ru-RU"/>
              </w:rPr>
              <w:t>1.1 Финансовое планирование и отчётность (БДР, БДДС)</w:t>
            </w:r>
          </w:p>
          <w:p w:rsidR="00D57476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>- Актуализация расчётных алгоритмов в блоке БДДС.</w:t>
            </w:r>
          </w:p>
          <w:p w:rsidR="00D57476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>- Настройка прогнозо</w:t>
            </w:r>
            <w:r w:rsidR="003853BE">
              <w:rPr>
                <w:rFonts w:cs="Arial"/>
                <w:szCs w:val="20"/>
              </w:rPr>
              <w:t>в оплат</w:t>
            </w:r>
            <w:r w:rsidRPr="00D57476">
              <w:rPr>
                <w:rFonts w:cs="Arial"/>
                <w:szCs w:val="20"/>
              </w:rPr>
              <w:t xml:space="preserve"> на основе фактических данных БДР.</w:t>
            </w:r>
          </w:p>
          <w:p w:rsidR="00D57476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>- Настройка корректировок по Налогу на прибыль.</w:t>
            </w:r>
          </w:p>
          <w:p w:rsidR="00D57476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 xml:space="preserve">- </w:t>
            </w:r>
            <w:r w:rsidR="003853BE">
              <w:rPr>
                <w:rFonts w:cs="Arial"/>
                <w:szCs w:val="20"/>
              </w:rPr>
              <w:t>Доработка функционала сравнения версий БДДС.</w:t>
            </w:r>
          </w:p>
          <w:p w:rsidR="00D57476" w:rsidRPr="00C562A3" w:rsidRDefault="00D57476" w:rsidP="000D4612">
            <w:pPr>
              <w:pStyle w:val="a"/>
              <w:spacing w:after="0"/>
              <w:jc w:val="both"/>
              <w:rPr>
                <w:rFonts w:ascii="Arial" w:hAnsi="Arial"/>
                <w:sz w:val="20"/>
                <w:lang w:val="ru-RU"/>
              </w:rPr>
            </w:pPr>
            <w:r w:rsidRPr="00C562A3">
              <w:rPr>
                <w:rFonts w:ascii="Arial" w:hAnsi="Arial"/>
                <w:sz w:val="20"/>
                <w:lang w:val="ru-RU"/>
              </w:rPr>
              <w:t xml:space="preserve">1.2 Блок </w:t>
            </w:r>
            <w:r w:rsidRPr="00D57476">
              <w:rPr>
                <w:rFonts w:ascii="Arial" w:hAnsi="Arial" w:cs="Arial"/>
                <w:sz w:val="20"/>
                <w:szCs w:val="20"/>
              </w:rPr>
              <w:t>HR</w:t>
            </w:r>
            <w:r w:rsidRPr="00C562A3">
              <w:rPr>
                <w:rFonts w:ascii="Arial" w:hAnsi="Arial"/>
                <w:sz w:val="20"/>
                <w:lang w:val="ru-RU"/>
              </w:rPr>
              <w:t xml:space="preserve"> и расчеты ФОТ</w:t>
            </w:r>
          </w:p>
          <w:p w:rsidR="00D57476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 xml:space="preserve">- </w:t>
            </w:r>
            <w:r w:rsidR="003853BE">
              <w:rPr>
                <w:rFonts w:cs="Arial"/>
                <w:szCs w:val="20"/>
              </w:rPr>
              <w:t>Учет</w:t>
            </w:r>
            <w:r w:rsidRPr="00D57476">
              <w:rPr>
                <w:rFonts w:cs="Arial"/>
                <w:szCs w:val="20"/>
              </w:rPr>
              <w:t xml:space="preserve"> испытательного срока в расчёты Кафетерия, ДМС и НС.</w:t>
            </w:r>
          </w:p>
          <w:p w:rsidR="00D57476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>- Настройка отчетов по средней численности и удельному ФОТ по сценариям.</w:t>
            </w:r>
          </w:p>
          <w:p w:rsidR="00D57476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>-</w:t>
            </w:r>
            <w:r w:rsidR="003853BE">
              <w:rPr>
                <w:rFonts w:cs="Arial"/>
                <w:szCs w:val="20"/>
              </w:rPr>
              <w:t xml:space="preserve"> </w:t>
            </w:r>
            <w:r w:rsidRPr="00D57476">
              <w:rPr>
                <w:rFonts w:cs="Arial"/>
                <w:szCs w:val="20"/>
              </w:rPr>
              <w:t>Учет расходов на ДМС родственников сотрудников.</w:t>
            </w:r>
          </w:p>
          <w:p w:rsidR="00D57476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>-</w:t>
            </w:r>
            <w:r w:rsidR="003853BE">
              <w:rPr>
                <w:rFonts w:cs="Arial"/>
                <w:szCs w:val="20"/>
              </w:rPr>
              <w:t xml:space="preserve"> </w:t>
            </w:r>
            <w:r w:rsidRPr="00D57476">
              <w:rPr>
                <w:rFonts w:cs="Arial"/>
                <w:szCs w:val="20"/>
              </w:rPr>
              <w:t>Внедрение прогрессивной шкалы НДФЛ.</w:t>
            </w:r>
          </w:p>
          <w:p w:rsidR="00D57476" w:rsidRPr="00D57476" w:rsidRDefault="00D57476" w:rsidP="000D4612">
            <w:pPr>
              <w:pStyle w:val="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476">
              <w:rPr>
                <w:rFonts w:ascii="Arial" w:hAnsi="Arial" w:cs="Arial"/>
                <w:sz w:val="20"/>
                <w:szCs w:val="20"/>
              </w:rPr>
              <w:t xml:space="preserve">1.3 </w:t>
            </w:r>
            <w:proofErr w:type="spellStart"/>
            <w:r w:rsidRPr="00D57476">
              <w:rPr>
                <w:rFonts w:ascii="Arial" w:hAnsi="Arial" w:cs="Arial"/>
                <w:sz w:val="20"/>
                <w:szCs w:val="20"/>
              </w:rPr>
              <w:t>Функциональность</w:t>
            </w:r>
            <w:proofErr w:type="spellEnd"/>
            <w:r w:rsidRPr="00D5747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57476">
              <w:rPr>
                <w:rFonts w:ascii="Arial" w:hAnsi="Arial" w:cs="Arial"/>
                <w:sz w:val="20"/>
                <w:szCs w:val="20"/>
              </w:rPr>
              <w:t>Моделирования</w:t>
            </w:r>
            <w:proofErr w:type="spellEnd"/>
          </w:p>
          <w:p w:rsidR="00D57476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>- Настройка укрупнённого планирования в разрезе ЦФО, персонала и групп статей.</w:t>
            </w:r>
          </w:p>
          <w:p w:rsidR="00D57476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>- Настройка 5 итоговых отчетов с возможностью сценарного сравнения.</w:t>
            </w:r>
          </w:p>
          <w:p w:rsidR="00D57476" w:rsidRPr="00D57476" w:rsidRDefault="00D57476" w:rsidP="000D4612">
            <w:pPr>
              <w:pStyle w:val="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7476">
              <w:rPr>
                <w:rFonts w:ascii="Arial" w:hAnsi="Arial" w:cs="Arial"/>
                <w:sz w:val="20"/>
                <w:szCs w:val="20"/>
              </w:rPr>
              <w:t xml:space="preserve">1.4 </w:t>
            </w:r>
            <w:proofErr w:type="spellStart"/>
            <w:r w:rsidRPr="00D57476">
              <w:rPr>
                <w:rFonts w:ascii="Arial" w:hAnsi="Arial" w:cs="Arial"/>
                <w:sz w:val="20"/>
                <w:szCs w:val="20"/>
              </w:rPr>
              <w:t>Корректировки</w:t>
            </w:r>
            <w:proofErr w:type="spellEnd"/>
            <w:r w:rsidRPr="00D5747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57476">
              <w:rPr>
                <w:rFonts w:ascii="Arial" w:hAnsi="Arial" w:cs="Arial"/>
                <w:sz w:val="20"/>
                <w:szCs w:val="20"/>
              </w:rPr>
              <w:t>модели</w:t>
            </w:r>
            <w:proofErr w:type="spellEnd"/>
          </w:p>
          <w:p w:rsidR="00D57476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 xml:space="preserve">- Реализация функции </w:t>
            </w:r>
            <w:proofErr w:type="spellStart"/>
            <w:r w:rsidRPr="00D57476">
              <w:rPr>
                <w:rFonts w:cs="Arial"/>
                <w:szCs w:val="20"/>
              </w:rPr>
              <w:t>Календаризации</w:t>
            </w:r>
            <w:proofErr w:type="spellEnd"/>
            <w:r w:rsidRPr="00D57476">
              <w:rPr>
                <w:rFonts w:cs="Arial"/>
                <w:szCs w:val="20"/>
              </w:rPr>
              <w:t xml:space="preserve"> (HR и САРЕХ).</w:t>
            </w:r>
          </w:p>
          <w:p w:rsidR="00D57476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>- Перенос и переклассификация статей между ЦФО (HR, ИТ, АХО, Безопасность).</w:t>
            </w:r>
          </w:p>
          <w:p w:rsidR="00D57476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 xml:space="preserve">- Разделение расходов </w:t>
            </w:r>
            <w:proofErr w:type="spellStart"/>
            <w:r w:rsidRPr="00D57476">
              <w:rPr>
                <w:rFonts w:cs="Arial"/>
                <w:szCs w:val="20"/>
              </w:rPr>
              <w:t>Аутсорса</w:t>
            </w:r>
            <w:proofErr w:type="spellEnd"/>
            <w:r w:rsidRPr="00D57476">
              <w:rPr>
                <w:rFonts w:cs="Arial"/>
                <w:szCs w:val="20"/>
              </w:rPr>
              <w:t xml:space="preserve"> на OPEX и CAPEX.</w:t>
            </w:r>
          </w:p>
          <w:p w:rsidR="00FC5A3D" w:rsidRPr="00D57476" w:rsidRDefault="00D57476" w:rsidP="000D4612">
            <w:pPr>
              <w:rPr>
                <w:rFonts w:cs="Arial"/>
                <w:szCs w:val="20"/>
              </w:rPr>
            </w:pPr>
            <w:r w:rsidRPr="00D57476">
              <w:rPr>
                <w:rFonts w:cs="Arial"/>
                <w:szCs w:val="20"/>
              </w:rPr>
              <w:t>- Расширение механизма ресурсного планирования.</w:t>
            </w:r>
          </w:p>
        </w:tc>
        <w:tc>
          <w:tcPr>
            <w:tcW w:w="4965" w:type="dxa"/>
          </w:tcPr>
          <w:p w:rsidR="00D57476" w:rsidRPr="00D57476" w:rsidRDefault="00D57476" w:rsidP="000D4612">
            <w:pPr>
              <w:pStyle w:val="ae"/>
              <w:numPr>
                <w:ilvl w:val="0"/>
                <w:numId w:val="29"/>
              </w:numPr>
              <w:rPr>
                <w:rFonts w:eastAsia="Times New Roman" w:cs="Arial"/>
                <w:bCs/>
                <w:szCs w:val="20"/>
                <w:lang w:eastAsia="ru-RU"/>
              </w:rPr>
            </w:pPr>
            <w:r w:rsidRPr="00D57476">
              <w:rPr>
                <w:rFonts w:eastAsia="Times New Roman" w:cs="Arial"/>
                <w:bCs/>
                <w:szCs w:val="20"/>
                <w:lang w:eastAsia="ru-RU"/>
              </w:rPr>
              <w:t>Проведен анализ бизнес-требований, сценариев моделирования и проектирование архитектурной логики модели.</w:t>
            </w:r>
          </w:p>
          <w:p w:rsidR="00FC5A3D" w:rsidRPr="00D57476" w:rsidRDefault="00D57476" w:rsidP="000D4612">
            <w:pPr>
              <w:pStyle w:val="ae"/>
              <w:numPr>
                <w:ilvl w:val="0"/>
                <w:numId w:val="29"/>
              </w:numPr>
              <w:rPr>
                <w:rFonts w:eastAsia="Times New Roman" w:cs="Arial"/>
                <w:bCs/>
                <w:szCs w:val="20"/>
                <w:lang w:eastAsia="ru-RU"/>
              </w:rPr>
            </w:pPr>
            <w:r w:rsidRPr="00D57476">
              <w:rPr>
                <w:rFonts w:eastAsia="Times New Roman" w:cs="Arial"/>
                <w:bCs/>
                <w:szCs w:val="20"/>
                <w:lang w:eastAsia="ru-RU"/>
              </w:rPr>
              <w:t xml:space="preserve">Доработаны блоки ЦФО HR, ЦФО БДР и ДДС в системе Optimacros с учётом пользовательских требований. </w:t>
            </w:r>
          </w:p>
          <w:p w:rsidR="00D57476" w:rsidRPr="00D57476" w:rsidRDefault="00D57476" w:rsidP="000D4612">
            <w:pPr>
              <w:pStyle w:val="ae"/>
              <w:numPr>
                <w:ilvl w:val="0"/>
                <w:numId w:val="29"/>
              </w:numPr>
              <w:rPr>
                <w:rFonts w:eastAsia="Times New Roman" w:cs="Arial"/>
                <w:bCs/>
                <w:szCs w:val="20"/>
                <w:lang w:eastAsia="ru-RU"/>
              </w:rPr>
            </w:pPr>
            <w:r w:rsidRPr="00D57476">
              <w:rPr>
                <w:rFonts w:eastAsia="Times New Roman" w:cs="Arial"/>
                <w:bCs/>
                <w:szCs w:val="20"/>
                <w:lang w:eastAsia="ru-RU"/>
              </w:rPr>
              <w:t>Выполнена настройка пользовательских прав, загрузка исходных данных, конфигурация расчётов и витрин.</w:t>
            </w:r>
          </w:p>
          <w:p w:rsidR="00FC5A3D" w:rsidRPr="00D57476" w:rsidRDefault="00D57476" w:rsidP="000D4612">
            <w:pPr>
              <w:pStyle w:val="ae"/>
              <w:numPr>
                <w:ilvl w:val="0"/>
                <w:numId w:val="29"/>
              </w:numPr>
              <w:rPr>
                <w:rFonts w:eastAsia="Times New Roman" w:cs="Arial"/>
                <w:bCs/>
                <w:szCs w:val="20"/>
                <w:lang w:eastAsia="ru-RU"/>
              </w:rPr>
            </w:pPr>
            <w:r w:rsidRPr="00D57476">
              <w:rPr>
                <w:rFonts w:eastAsia="Times New Roman" w:cs="Arial"/>
                <w:bCs/>
                <w:szCs w:val="20"/>
                <w:lang w:eastAsia="ru-RU"/>
              </w:rPr>
              <w:t>Внедрено</w:t>
            </w:r>
            <w:r w:rsidR="003853BE">
              <w:rPr>
                <w:rFonts w:eastAsia="Times New Roman" w:cs="Arial"/>
                <w:bCs/>
                <w:szCs w:val="20"/>
                <w:lang w:eastAsia="ru-RU"/>
              </w:rPr>
              <w:t xml:space="preserve"> </w:t>
            </w:r>
            <w:proofErr w:type="spellStart"/>
            <w:r w:rsidR="003853BE">
              <w:rPr>
                <w:rFonts w:eastAsia="Times New Roman" w:cs="Arial"/>
                <w:bCs/>
                <w:szCs w:val="20"/>
                <w:lang w:eastAsia="ru-RU"/>
              </w:rPr>
              <w:t>верхнеуровневое</w:t>
            </w:r>
            <w:proofErr w:type="spellEnd"/>
            <w:r w:rsidRPr="00D57476">
              <w:rPr>
                <w:rFonts w:eastAsia="Times New Roman" w:cs="Arial"/>
                <w:bCs/>
                <w:szCs w:val="20"/>
                <w:lang w:eastAsia="ru-RU"/>
              </w:rPr>
              <w:t xml:space="preserve"> сценарное моделирование, улучшена прозрачность план-факт анализа, проведена настройка </w:t>
            </w:r>
            <w:proofErr w:type="spellStart"/>
            <w:r w:rsidRPr="00D57476">
              <w:rPr>
                <w:rFonts w:eastAsia="Times New Roman" w:cs="Arial"/>
                <w:bCs/>
                <w:szCs w:val="20"/>
                <w:lang w:eastAsia="ru-RU"/>
              </w:rPr>
              <w:t>календаризации</w:t>
            </w:r>
            <w:proofErr w:type="spellEnd"/>
            <w:r w:rsidR="00A403B7">
              <w:rPr>
                <w:rFonts w:eastAsia="Times New Roman" w:cs="Arial"/>
                <w:bCs/>
                <w:szCs w:val="20"/>
                <w:lang w:eastAsia="ru-RU"/>
              </w:rPr>
              <w:t>, внесены корректировки в структуру модели.</w:t>
            </w:r>
            <w:r w:rsidRPr="00D57476">
              <w:rPr>
                <w:rFonts w:eastAsia="Times New Roman" w:cs="Arial"/>
                <w:bCs/>
                <w:szCs w:val="20"/>
                <w:lang w:eastAsia="ru-RU"/>
              </w:rPr>
              <w:t xml:space="preserve"> </w:t>
            </w:r>
          </w:p>
          <w:p w:rsidR="00FC5A3D" w:rsidRDefault="00D57476" w:rsidP="000D4612">
            <w:pPr>
              <w:pStyle w:val="ae"/>
              <w:numPr>
                <w:ilvl w:val="0"/>
                <w:numId w:val="29"/>
              </w:numPr>
              <w:rPr>
                <w:rFonts w:eastAsia="Times New Roman" w:cs="Arial"/>
                <w:bCs/>
                <w:szCs w:val="20"/>
                <w:lang w:eastAsia="ru-RU"/>
              </w:rPr>
            </w:pPr>
            <w:r w:rsidRPr="00D57476">
              <w:rPr>
                <w:rFonts w:eastAsia="Times New Roman" w:cs="Arial"/>
                <w:bCs/>
                <w:szCs w:val="20"/>
                <w:lang w:eastAsia="ru-RU"/>
              </w:rPr>
              <w:t xml:space="preserve">Проведено функциональное тестирование, верификация расчётных алгоритмов, проверка БДР, БДДС и HR-отчетов. </w:t>
            </w:r>
          </w:p>
          <w:p w:rsidR="00A403B7" w:rsidRPr="00A403B7" w:rsidRDefault="00A403B7" w:rsidP="000D4612">
            <w:pPr>
              <w:pStyle w:val="ae"/>
              <w:numPr>
                <w:ilvl w:val="0"/>
                <w:numId w:val="29"/>
              </w:numPr>
              <w:rPr>
                <w:rFonts w:eastAsia="Times New Roman" w:cs="Arial"/>
                <w:bCs/>
                <w:szCs w:val="20"/>
                <w:lang w:eastAsia="ru-RU"/>
              </w:rPr>
            </w:pPr>
            <w:r>
              <w:rPr>
                <w:rFonts w:eastAsia="Times New Roman" w:cs="Arial"/>
                <w:bCs/>
                <w:szCs w:val="20"/>
                <w:lang w:eastAsia="ru-RU"/>
              </w:rPr>
              <w:t>Сформирована сдаточная документация.</w:t>
            </w:r>
          </w:p>
        </w:tc>
      </w:tr>
    </w:tbl>
    <w:p w:rsidR="00E1301E" w:rsidRDefault="00E1301E" w:rsidP="00E1301E"/>
    <w:p w:rsidR="00F866E1" w:rsidRDefault="00F866E1" w:rsidP="00E1301E">
      <w:pPr>
        <w:ind w:firstLine="708"/>
      </w:pPr>
      <w:r>
        <w:t>Разработка и тестирование осуществляется в специально подготовленной среде Заказчика.</w:t>
      </w:r>
    </w:p>
    <w:p w:rsidR="00F866E1" w:rsidRDefault="00F866E1" w:rsidP="00F866E1">
      <w:r>
        <w:t xml:space="preserve">Требования к подготовке </w:t>
      </w:r>
      <w:r w:rsidR="00D57476">
        <w:t xml:space="preserve">к тестированию функционала и передачи в продуктивную среду </w:t>
      </w:r>
      <w:r>
        <w:t>определяются корпоративными стандартами и регламентами Заказчика.</w:t>
      </w:r>
    </w:p>
    <w:p w:rsidR="00F866E1" w:rsidRDefault="00F866E1" w:rsidP="00F866E1">
      <w:r>
        <w:t>Результатом Этапа является совокупность результатов Спринтов (Итераций), которые включают:</w:t>
      </w:r>
    </w:p>
    <w:p w:rsidR="00F866E1" w:rsidRDefault="00F866E1" w:rsidP="00F866E1">
      <w:r>
        <w:t>•</w:t>
      </w:r>
      <w:r>
        <w:tab/>
        <w:t xml:space="preserve">Каждую отдельную Версию </w:t>
      </w:r>
      <w:r w:rsidR="00A403B7">
        <w:t>модели</w:t>
      </w:r>
      <w:r>
        <w:t xml:space="preserve">, либо финальную сборку </w:t>
      </w:r>
      <w:r w:rsidR="00A403B7">
        <w:t>модели</w:t>
      </w:r>
      <w:r>
        <w:t>;</w:t>
      </w:r>
    </w:p>
    <w:p w:rsidR="00F866E1" w:rsidRDefault="00F866E1" w:rsidP="00F866E1">
      <w:r>
        <w:t>•</w:t>
      </w:r>
      <w:r>
        <w:tab/>
        <w:t xml:space="preserve">Протоколы тестирования каждой Версии </w:t>
      </w:r>
      <w:r w:rsidR="00A403B7">
        <w:t>модели</w:t>
      </w:r>
      <w:r>
        <w:t xml:space="preserve"> в формате, определяемом стандартами, регламентами и шаблонами Заказчика;</w:t>
      </w:r>
    </w:p>
    <w:p w:rsidR="00F866E1" w:rsidRPr="002F5026" w:rsidRDefault="00F866E1" w:rsidP="00F866E1">
      <w:pPr>
        <w:ind w:firstLine="708"/>
      </w:pPr>
      <w:r>
        <w:t>Услуги оказываются по рабочим дням, установленным законодательством РФ. В указанное время Исполнитель (его специалисты) обязан принимать Задания в работу, осуществлять работы по Заданиям, давать обратную связь по ходу выполнения работ, отчитываться о промежуточных и итоговых результатах работ по Заданиям, осуществлять иные действия и оперативно предоставлять иную информацию, связанную с Заданиями Зак</w:t>
      </w:r>
      <w:r w:rsidR="002F5026">
        <w:t>азчика и выполняемыми работами.</w:t>
      </w:r>
    </w:p>
    <w:p w:rsidR="00F866E1" w:rsidRDefault="00F866E1" w:rsidP="00F866E1">
      <w:pPr>
        <w:ind w:firstLine="708"/>
      </w:pPr>
      <w:r>
        <w:t>Услуги оказываются Исполнителем удаленно (на территории Исполнителя или в ином месте, по его усмотрению). По согласованию сторон отдельные услуги могут оказываться на территории Заказчика.</w:t>
      </w:r>
    </w:p>
    <w:p w:rsidR="00F866E1" w:rsidRDefault="00F866E1" w:rsidP="00F866E1">
      <w:pPr>
        <w:ind w:firstLine="708"/>
      </w:pPr>
      <w:r>
        <w:t xml:space="preserve">Исполнитель обязуется допускать к оказанию услуг для Заказчика только специалистов, имеющих достаточный опыт. </w:t>
      </w:r>
    </w:p>
    <w:p w:rsidR="00F866E1" w:rsidRDefault="00F866E1" w:rsidP="00F866E1">
      <w:pPr>
        <w:ind w:firstLine="708"/>
      </w:pPr>
      <w:r>
        <w:t>Заказчик вправе не допускать к оказанию услуг (в том числе к информационным системам Заказчика, программно-аппаратным комплексам Заказчика и т.п.) и не принимать исполнение, совершенным полностью или частично с привлечением лиц, не утвержденных Заказчиком.</w:t>
      </w:r>
    </w:p>
    <w:p w:rsidR="00F866E1" w:rsidRDefault="00F866E1" w:rsidP="00F866E1">
      <w:pPr>
        <w:ind w:firstLine="708"/>
      </w:pPr>
      <w:r>
        <w:t>Заказчик вправе производить отбор и тестирование специалистов, привлекаемых Исполнителем к выполнению задач.</w:t>
      </w:r>
    </w:p>
    <w:p w:rsidR="00F716DD" w:rsidRDefault="00F866E1" w:rsidP="00F866E1">
      <w:pPr>
        <w:ind w:firstLine="708"/>
      </w:pPr>
      <w:r>
        <w:t>Исполнитель вправе заменить привлеченного к выполнению задач и утвержденного Заказчиком специалиста, уведомив Заказчика за 10 (десять) рабочих дней до даты такой замены и предоставив других специалистов для отбора и тестирования. Предложенные Исполнителем для замены специалисты должны иметь квалификацию не ниже квалификации заменяемого специалиста.</w:t>
      </w:r>
    </w:p>
    <w:p w:rsidR="00C562A3" w:rsidRDefault="00C562A3" w:rsidP="00F866E1">
      <w:pPr>
        <w:ind w:firstLine="708"/>
      </w:pPr>
    </w:p>
    <w:p w:rsidR="00C562A3" w:rsidRDefault="00C562A3" w:rsidP="00F866E1">
      <w:pPr>
        <w:ind w:firstLine="708"/>
      </w:pPr>
    </w:p>
    <w:p w:rsidR="00C562A3" w:rsidRPr="00F716DD" w:rsidRDefault="00C562A3" w:rsidP="00F866E1">
      <w:pPr>
        <w:ind w:firstLine="708"/>
      </w:pPr>
    </w:p>
    <w:p w:rsidR="0008003C" w:rsidRPr="00C562A3" w:rsidRDefault="0008003C" w:rsidP="0008003C">
      <w:pPr>
        <w:pStyle w:val="USER2"/>
      </w:pPr>
      <w:r w:rsidRPr="00C562A3">
        <w:lastRenderedPageBreak/>
        <w:t>Сведения о планируемых трудозатратах (в чел/</w:t>
      </w:r>
      <w:r w:rsidR="00F866E1" w:rsidRPr="00C562A3">
        <w:t>часах</w:t>
      </w:r>
      <w:r w:rsidRPr="00C562A3">
        <w:t>) по ролям:</w:t>
      </w:r>
    </w:p>
    <w:p w:rsidR="00BD1C27" w:rsidRPr="00BD1C27" w:rsidRDefault="00AD5748" w:rsidP="00AD5748">
      <w:pPr>
        <w:jc w:val="center"/>
      </w:pPr>
      <w:r>
        <w:t xml:space="preserve">                                                                                                                                              Таблица №</w:t>
      </w:r>
      <w:r w:rsidR="00FC5A3D">
        <w:t>2</w:t>
      </w:r>
    </w:p>
    <w:tbl>
      <w:tblPr>
        <w:tblpPr w:leftFromText="180" w:rightFromText="180" w:vertAnchor="text" w:tblpY="1"/>
        <w:tblW w:w="9918" w:type="dxa"/>
        <w:tblLayout w:type="fixed"/>
        <w:tblLook w:val="04A0"/>
      </w:tblPr>
      <w:tblGrid>
        <w:gridCol w:w="562"/>
        <w:gridCol w:w="5954"/>
        <w:gridCol w:w="3402"/>
      </w:tblGrid>
      <w:tr w:rsidR="00D57476" w:rsidTr="00D57476">
        <w:trPr>
          <w:trHeight w:val="27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476" w:rsidRPr="002C2BB6" w:rsidRDefault="00D57476" w:rsidP="00C71809">
            <w:pPr>
              <w:widowControl w:val="0"/>
              <w:tabs>
                <w:tab w:val="left" w:pos="993"/>
              </w:tabs>
              <w:jc w:val="center"/>
              <w:rPr>
                <w:rFonts w:cs="Arial"/>
                <w:bCs/>
                <w:szCs w:val="20"/>
              </w:rPr>
            </w:pPr>
            <w:bookmarkStart w:id="0" w:name="_Hlk176358549"/>
            <w:r w:rsidRPr="002C2BB6">
              <w:rPr>
                <w:rFonts w:cs="Arial"/>
                <w:bCs/>
                <w:szCs w:val="20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476" w:rsidRPr="002C2BB6" w:rsidRDefault="00D57476" w:rsidP="00C71809">
            <w:pPr>
              <w:widowControl w:val="0"/>
              <w:tabs>
                <w:tab w:val="left" w:pos="993"/>
              </w:tabs>
              <w:jc w:val="center"/>
              <w:rPr>
                <w:rFonts w:cs="Arial"/>
                <w:bCs/>
                <w:szCs w:val="20"/>
              </w:rPr>
            </w:pPr>
            <w:r w:rsidRPr="002C2BB6">
              <w:rPr>
                <w:rFonts w:cs="Arial"/>
                <w:bCs/>
                <w:szCs w:val="20"/>
              </w:rPr>
              <w:t>Роль в проекте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476" w:rsidRDefault="00D57476" w:rsidP="00C71809">
            <w:pPr>
              <w:widowControl w:val="0"/>
              <w:tabs>
                <w:tab w:val="left" w:pos="993"/>
              </w:tabs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Планируемые трудозатраты (в чел</w:t>
            </w:r>
            <w:r w:rsidRPr="0008003C">
              <w:rPr>
                <w:rFonts w:cs="Arial"/>
                <w:color w:val="000000"/>
                <w:szCs w:val="20"/>
              </w:rPr>
              <w:t>/</w:t>
            </w:r>
            <w:r>
              <w:rPr>
                <w:rFonts w:cs="Arial"/>
                <w:color w:val="000000"/>
                <w:szCs w:val="20"/>
              </w:rPr>
              <w:t>часах)</w:t>
            </w:r>
          </w:p>
        </w:tc>
      </w:tr>
      <w:tr w:rsidR="00D57476" w:rsidTr="00D57476">
        <w:trPr>
          <w:trHeight w:val="27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476" w:rsidRPr="002C2BB6" w:rsidRDefault="00D57476" w:rsidP="00C71809">
            <w:pPr>
              <w:widowControl w:val="0"/>
              <w:tabs>
                <w:tab w:val="left" w:pos="993"/>
              </w:tabs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476" w:rsidRPr="002C2BB6" w:rsidRDefault="00D57476" w:rsidP="00C71809">
            <w:pPr>
              <w:widowControl w:val="0"/>
              <w:tabs>
                <w:tab w:val="left" w:pos="993"/>
              </w:tabs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476" w:rsidRPr="00D4631B" w:rsidRDefault="00D57476" w:rsidP="00C71809">
            <w:pPr>
              <w:widowControl w:val="0"/>
              <w:tabs>
                <w:tab w:val="left" w:pos="993"/>
              </w:tabs>
              <w:jc w:val="center"/>
              <w:rPr>
                <w:rFonts w:cs="Arial"/>
                <w:color w:val="000000"/>
                <w:szCs w:val="20"/>
              </w:rPr>
            </w:pPr>
            <w:r w:rsidRPr="00D4631B">
              <w:rPr>
                <w:rFonts w:cs="Arial"/>
                <w:color w:val="000000"/>
                <w:szCs w:val="20"/>
              </w:rPr>
              <w:t>2025г.</w:t>
            </w:r>
          </w:p>
        </w:tc>
      </w:tr>
      <w:tr w:rsidR="00D57476" w:rsidRPr="00AF056F" w:rsidTr="00D57476">
        <w:trPr>
          <w:trHeight w:val="13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7476" w:rsidRPr="00AF056F" w:rsidRDefault="00D57476" w:rsidP="00BD1C27">
            <w:pPr>
              <w:pStyle w:val="ae"/>
              <w:widowControl w:val="0"/>
              <w:numPr>
                <w:ilvl w:val="0"/>
                <w:numId w:val="12"/>
              </w:numPr>
              <w:tabs>
                <w:tab w:val="left" w:pos="337"/>
              </w:tabs>
              <w:jc w:val="left"/>
              <w:rPr>
                <w:rFonts w:cs="Arial"/>
                <w:bCs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7476" w:rsidRPr="00AF056F" w:rsidRDefault="00D57476" w:rsidP="00BD1C27">
            <w:pPr>
              <w:widowControl w:val="0"/>
              <w:tabs>
                <w:tab w:val="left" w:pos="993"/>
              </w:tabs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Руководитель проекта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7476" w:rsidRPr="00D4631B" w:rsidRDefault="00DA0EB1" w:rsidP="00BD1C27">
            <w:pPr>
              <w:jc w:val="center"/>
              <w:rPr>
                <w:rFonts w:cs="Arial"/>
                <w:color w:val="000000"/>
                <w:szCs w:val="20"/>
                <w:highlight w:val="yellow"/>
              </w:rPr>
            </w:pPr>
            <w:r w:rsidRPr="00D4631B">
              <w:rPr>
                <w:rFonts w:cs="Arial"/>
                <w:color w:val="000000"/>
                <w:szCs w:val="20"/>
              </w:rPr>
              <w:t>126</w:t>
            </w:r>
          </w:p>
        </w:tc>
      </w:tr>
      <w:tr w:rsidR="00D57476" w:rsidRPr="00AF056F" w:rsidTr="00D57476">
        <w:trPr>
          <w:trHeight w:val="13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7476" w:rsidRPr="00AF056F" w:rsidRDefault="00D57476" w:rsidP="00BD1C27">
            <w:pPr>
              <w:pStyle w:val="ae"/>
              <w:widowControl w:val="0"/>
              <w:numPr>
                <w:ilvl w:val="0"/>
                <w:numId w:val="12"/>
              </w:numPr>
              <w:tabs>
                <w:tab w:val="left" w:pos="337"/>
              </w:tabs>
              <w:rPr>
                <w:rFonts w:cs="Arial"/>
                <w:bCs/>
                <w:lang w:val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7476" w:rsidRPr="00AF056F" w:rsidRDefault="00D57476" w:rsidP="00BD1C27">
            <w:pPr>
              <w:widowControl w:val="0"/>
              <w:tabs>
                <w:tab w:val="left" w:pos="993"/>
              </w:tabs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Архитектор </w:t>
            </w:r>
            <w:r>
              <w:t xml:space="preserve"> </w:t>
            </w:r>
            <w:r w:rsidRPr="00D57476">
              <w:rPr>
                <w:rFonts w:cs="Arial"/>
                <w:szCs w:val="20"/>
              </w:rPr>
              <w:t>Optimacros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7476" w:rsidRPr="00D4631B" w:rsidRDefault="00DA0EB1" w:rsidP="00BD1C27">
            <w:pPr>
              <w:jc w:val="center"/>
              <w:rPr>
                <w:rFonts w:cs="Arial"/>
                <w:color w:val="000000"/>
                <w:szCs w:val="20"/>
                <w:highlight w:val="yellow"/>
              </w:rPr>
            </w:pPr>
            <w:r w:rsidRPr="00D4631B">
              <w:rPr>
                <w:rFonts w:cs="Arial"/>
                <w:color w:val="000000"/>
                <w:szCs w:val="20"/>
              </w:rPr>
              <w:t>48</w:t>
            </w:r>
          </w:p>
        </w:tc>
      </w:tr>
      <w:tr w:rsidR="00D57476" w:rsidRPr="00AF056F" w:rsidTr="00D57476">
        <w:trPr>
          <w:trHeight w:val="13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7476" w:rsidRPr="00AF056F" w:rsidRDefault="00D57476" w:rsidP="00BD1C27">
            <w:pPr>
              <w:pStyle w:val="ae"/>
              <w:widowControl w:val="0"/>
              <w:numPr>
                <w:ilvl w:val="0"/>
                <w:numId w:val="12"/>
              </w:numPr>
              <w:tabs>
                <w:tab w:val="left" w:pos="337"/>
              </w:tabs>
              <w:rPr>
                <w:rFonts w:cs="Arial"/>
                <w:bCs/>
                <w:lang w:val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7476" w:rsidRPr="00AF056F" w:rsidRDefault="00DA0EB1" w:rsidP="00BD1C27">
            <w:pPr>
              <w:widowControl w:val="0"/>
              <w:tabs>
                <w:tab w:val="left" w:pos="993"/>
              </w:tabs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Методолог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7476" w:rsidRPr="00D4631B" w:rsidRDefault="00DA0EB1" w:rsidP="00BD1C27">
            <w:pPr>
              <w:jc w:val="center"/>
              <w:rPr>
                <w:rFonts w:cs="Arial"/>
                <w:color w:val="000000"/>
                <w:szCs w:val="20"/>
                <w:highlight w:val="yellow"/>
              </w:rPr>
            </w:pPr>
            <w:r w:rsidRPr="00D4631B">
              <w:rPr>
                <w:rFonts w:cs="Arial"/>
                <w:color w:val="000000"/>
                <w:szCs w:val="20"/>
              </w:rPr>
              <w:t>131</w:t>
            </w:r>
          </w:p>
        </w:tc>
      </w:tr>
      <w:tr w:rsidR="00D57476" w:rsidRPr="00AF056F" w:rsidTr="00D57476">
        <w:trPr>
          <w:trHeight w:val="13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7476" w:rsidRPr="00AF056F" w:rsidRDefault="00D57476" w:rsidP="00BD1C27">
            <w:pPr>
              <w:pStyle w:val="ae"/>
              <w:widowControl w:val="0"/>
              <w:numPr>
                <w:ilvl w:val="0"/>
                <w:numId w:val="12"/>
              </w:numPr>
              <w:tabs>
                <w:tab w:val="left" w:pos="337"/>
              </w:tabs>
              <w:rPr>
                <w:rFonts w:cs="Arial"/>
                <w:bCs/>
                <w:lang w:val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7476" w:rsidRPr="00AF056F" w:rsidRDefault="00DA0EB1" w:rsidP="00BD1C27">
            <w:pPr>
              <w:widowControl w:val="0"/>
              <w:tabs>
                <w:tab w:val="left" w:pos="993"/>
              </w:tabs>
              <w:rPr>
                <w:rFonts w:cs="Arial"/>
                <w:szCs w:val="20"/>
              </w:rPr>
            </w:pPr>
            <w:r w:rsidRPr="00DA0EB1">
              <w:rPr>
                <w:rFonts w:cs="Arial"/>
                <w:szCs w:val="20"/>
              </w:rPr>
              <w:t>Старший консультант</w:t>
            </w:r>
            <w:r w:rsidRPr="00D57476">
              <w:rPr>
                <w:rFonts w:cs="Arial"/>
                <w:szCs w:val="20"/>
              </w:rPr>
              <w:t xml:space="preserve"> Optimacros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7476" w:rsidRPr="00D4631B" w:rsidRDefault="00DA0EB1" w:rsidP="00BD1C27">
            <w:pPr>
              <w:jc w:val="center"/>
              <w:rPr>
                <w:rFonts w:cs="Arial"/>
                <w:color w:val="000000"/>
                <w:szCs w:val="20"/>
                <w:highlight w:val="yellow"/>
              </w:rPr>
            </w:pPr>
            <w:r w:rsidRPr="00D4631B">
              <w:rPr>
                <w:rFonts w:cs="Arial"/>
                <w:color w:val="000000"/>
                <w:szCs w:val="20"/>
              </w:rPr>
              <w:t>866</w:t>
            </w:r>
          </w:p>
        </w:tc>
      </w:tr>
      <w:tr w:rsidR="00D57476" w:rsidRPr="00AF056F" w:rsidTr="00DA0EB1">
        <w:trPr>
          <w:trHeight w:val="13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7476" w:rsidRPr="00AF056F" w:rsidRDefault="00D57476" w:rsidP="00BD1C27">
            <w:pPr>
              <w:pStyle w:val="ae"/>
              <w:widowControl w:val="0"/>
              <w:numPr>
                <w:ilvl w:val="0"/>
                <w:numId w:val="12"/>
              </w:numPr>
              <w:tabs>
                <w:tab w:val="left" w:pos="337"/>
              </w:tabs>
              <w:rPr>
                <w:rFonts w:cs="Arial"/>
                <w:bCs/>
                <w:lang w:val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7476" w:rsidRPr="00AF056F" w:rsidRDefault="00293B66" w:rsidP="00BD1C27">
            <w:pPr>
              <w:widowControl w:val="0"/>
              <w:tabs>
                <w:tab w:val="left" w:pos="993"/>
              </w:tabs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К</w:t>
            </w:r>
            <w:r w:rsidRPr="00DA0EB1">
              <w:rPr>
                <w:rFonts w:cs="Arial"/>
                <w:szCs w:val="20"/>
              </w:rPr>
              <w:t>онсультант</w:t>
            </w:r>
            <w:r w:rsidRPr="00D57476">
              <w:rPr>
                <w:rFonts w:cs="Arial"/>
                <w:szCs w:val="20"/>
              </w:rPr>
              <w:t xml:space="preserve"> </w:t>
            </w:r>
            <w:r w:rsidR="00DA0EB1" w:rsidRPr="00D57476">
              <w:rPr>
                <w:rFonts w:cs="Arial"/>
                <w:szCs w:val="20"/>
              </w:rPr>
              <w:t xml:space="preserve"> </w:t>
            </w:r>
            <w:proofErr w:type="spellStart"/>
            <w:r w:rsidR="00DA0EB1" w:rsidRPr="00D57476">
              <w:rPr>
                <w:rFonts w:cs="Arial"/>
                <w:szCs w:val="20"/>
              </w:rPr>
              <w:t>Optimacros</w:t>
            </w:r>
            <w:proofErr w:type="spellEnd"/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7476" w:rsidRPr="00D4631B" w:rsidRDefault="00DA0EB1" w:rsidP="00BD1C27">
            <w:pPr>
              <w:jc w:val="center"/>
              <w:rPr>
                <w:rFonts w:cs="Arial"/>
                <w:color w:val="000000"/>
                <w:szCs w:val="20"/>
                <w:highlight w:val="yellow"/>
              </w:rPr>
            </w:pPr>
            <w:r w:rsidRPr="00D4631B">
              <w:rPr>
                <w:rFonts w:cs="Arial"/>
                <w:color w:val="000000"/>
                <w:szCs w:val="20"/>
              </w:rPr>
              <w:t>1315</w:t>
            </w:r>
          </w:p>
        </w:tc>
      </w:tr>
      <w:tr w:rsidR="00D57476" w:rsidRPr="00AF056F" w:rsidTr="00DA0EB1">
        <w:trPr>
          <w:trHeight w:val="13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7476" w:rsidRPr="00AF056F" w:rsidRDefault="00D57476" w:rsidP="00BD1C27">
            <w:pPr>
              <w:pStyle w:val="ae"/>
              <w:widowControl w:val="0"/>
              <w:numPr>
                <w:ilvl w:val="0"/>
                <w:numId w:val="12"/>
              </w:numPr>
              <w:tabs>
                <w:tab w:val="left" w:pos="337"/>
              </w:tabs>
              <w:rPr>
                <w:rFonts w:cs="Arial"/>
                <w:bCs/>
                <w:lang w:val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476" w:rsidRPr="00DA0EB1" w:rsidRDefault="00DA0EB1" w:rsidP="00BD1C27">
            <w:pPr>
              <w:widowControl w:val="0"/>
              <w:tabs>
                <w:tab w:val="left" w:pos="993"/>
              </w:tabs>
              <w:rPr>
                <w:rFonts w:cs="Arial"/>
                <w:szCs w:val="20"/>
              </w:rPr>
            </w:pPr>
            <w:proofErr w:type="spellStart"/>
            <w:r>
              <w:rPr>
                <w:rFonts w:cs="Arial"/>
                <w:szCs w:val="20"/>
              </w:rPr>
              <w:t>Моделер</w:t>
            </w:r>
            <w:proofErr w:type="spellEnd"/>
            <w:r w:rsidRPr="00D57476">
              <w:rPr>
                <w:rFonts w:cs="Arial"/>
                <w:szCs w:val="20"/>
              </w:rPr>
              <w:t xml:space="preserve"> </w:t>
            </w:r>
            <w:proofErr w:type="spellStart"/>
            <w:r w:rsidRPr="00D57476">
              <w:rPr>
                <w:rFonts w:cs="Arial"/>
                <w:szCs w:val="20"/>
              </w:rPr>
              <w:t>Optimacros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7476" w:rsidRPr="00D4631B" w:rsidRDefault="00DA0EB1" w:rsidP="00BD1C27">
            <w:pPr>
              <w:jc w:val="center"/>
              <w:rPr>
                <w:rFonts w:cs="Arial"/>
                <w:color w:val="000000"/>
                <w:szCs w:val="20"/>
                <w:highlight w:val="yellow"/>
              </w:rPr>
            </w:pPr>
            <w:r w:rsidRPr="00D4631B">
              <w:rPr>
                <w:rFonts w:cs="Arial"/>
                <w:color w:val="000000"/>
                <w:szCs w:val="20"/>
              </w:rPr>
              <w:t>756</w:t>
            </w:r>
          </w:p>
        </w:tc>
      </w:tr>
      <w:tr w:rsidR="00DA0EB1" w:rsidRPr="00AF056F" w:rsidTr="00DA0EB1">
        <w:trPr>
          <w:trHeight w:val="136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B1" w:rsidRDefault="00DA0EB1" w:rsidP="00BD1C27">
            <w:pPr>
              <w:widowControl w:val="0"/>
              <w:tabs>
                <w:tab w:val="left" w:pos="993"/>
              </w:tabs>
              <w:rPr>
                <w:rFonts w:cs="Arial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0EB1" w:rsidRPr="00D4631B" w:rsidRDefault="00DA0EB1" w:rsidP="00BD1C27">
            <w:pPr>
              <w:jc w:val="center"/>
              <w:rPr>
                <w:rFonts w:cs="Arial"/>
                <w:color w:val="000000"/>
                <w:szCs w:val="20"/>
                <w:highlight w:val="yellow"/>
              </w:rPr>
            </w:pPr>
            <w:r w:rsidRPr="00D4631B">
              <w:rPr>
                <w:rFonts w:cs="Arial"/>
                <w:color w:val="000000"/>
                <w:szCs w:val="20"/>
              </w:rPr>
              <w:t>3 242</w:t>
            </w:r>
          </w:p>
        </w:tc>
      </w:tr>
      <w:bookmarkEnd w:id="0"/>
    </w:tbl>
    <w:p w:rsidR="00F866E1" w:rsidRPr="00F866E1" w:rsidRDefault="00F866E1" w:rsidP="00F866E1"/>
    <w:p w:rsidR="00F866E1" w:rsidRPr="00AF056F" w:rsidRDefault="00F866E1" w:rsidP="00F866E1"/>
    <w:p w:rsidR="0008003C" w:rsidRPr="00AF056F" w:rsidRDefault="002E448D" w:rsidP="0008003C">
      <w:pPr>
        <w:rPr>
          <w:rFonts w:cs="Arial"/>
          <w:color w:val="000000" w:themeColor="text1"/>
          <w:szCs w:val="20"/>
        </w:rPr>
      </w:pPr>
      <w:r w:rsidRPr="00AF056F">
        <w:rPr>
          <w:rFonts w:cs="Arial"/>
          <w:color w:val="000000" w:themeColor="text1"/>
          <w:szCs w:val="20"/>
        </w:rPr>
        <w:t xml:space="preserve">Максимальная трудоемкость по договору составляет </w:t>
      </w:r>
      <w:r w:rsidR="00DA0EB1">
        <w:rPr>
          <w:rFonts w:cs="Arial"/>
          <w:szCs w:val="20"/>
        </w:rPr>
        <w:t>3 242</w:t>
      </w:r>
      <w:r w:rsidR="00BD1C27">
        <w:rPr>
          <w:rFonts w:cs="Arial"/>
          <w:szCs w:val="20"/>
        </w:rPr>
        <w:t xml:space="preserve"> </w:t>
      </w:r>
      <w:r w:rsidRPr="00AF056F">
        <w:rPr>
          <w:rFonts w:cs="Arial"/>
          <w:color w:val="000000" w:themeColor="text1"/>
          <w:szCs w:val="20"/>
        </w:rPr>
        <w:t>чел./часов.</w:t>
      </w:r>
    </w:p>
    <w:p w:rsidR="00455F2D" w:rsidRPr="00C562A3" w:rsidRDefault="00B4097F" w:rsidP="002B3386">
      <w:pPr>
        <w:pStyle w:val="USER1"/>
        <w:ind w:left="0"/>
        <w:jc w:val="left"/>
        <w:rPr>
          <w:lang w:eastAsia="ru-RU"/>
        </w:rPr>
      </w:pPr>
      <w:r w:rsidRPr="00C562A3">
        <w:rPr>
          <w:lang w:eastAsia="ru-RU"/>
        </w:rPr>
        <w:t>Требования к проектным ролям и порядк</w:t>
      </w:r>
      <w:r w:rsidR="00F1315A" w:rsidRPr="00C562A3">
        <w:rPr>
          <w:lang w:eastAsia="ru-RU"/>
        </w:rPr>
        <w:t>у формирования проектных команд</w:t>
      </w:r>
    </w:p>
    <w:p w:rsidR="00E210E1" w:rsidRDefault="00E210E1" w:rsidP="00865E1C">
      <w:pPr>
        <w:ind w:firstLine="567"/>
        <w:rPr>
          <w:rFonts w:cs="Arial"/>
          <w:szCs w:val="20"/>
        </w:rPr>
      </w:pPr>
    </w:p>
    <w:p w:rsidR="00455F2D" w:rsidRDefault="00455F2D" w:rsidP="00865E1C">
      <w:pPr>
        <w:ind w:firstLine="567"/>
        <w:rPr>
          <w:rFonts w:cs="Arial"/>
          <w:szCs w:val="20"/>
        </w:rPr>
      </w:pPr>
      <w:r w:rsidRPr="00C333AD">
        <w:rPr>
          <w:rFonts w:cs="Arial"/>
          <w:szCs w:val="20"/>
        </w:rPr>
        <w:t>Для</w:t>
      </w:r>
      <w:r>
        <w:rPr>
          <w:rFonts w:cs="Arial"/>
          <w:szCs w:val="20"/>
        </w:rPr>
        <w:t xml:space="preserve"> обеспечения</w:t>
      </w:r>
      <w:r w:rsidRPr="00C333AD">
        <w:rPr>
          <w:rFonts w:cs="Arial"/>
          <w:szCs w:val="20"/>
        </w:rPr>
        <w:t xml:space="preserve"> к</w:t>
      </w:r>
      <w:r>
        <w:rPr>
          <w:rFonts w:cs="Arial"/>
          <w:szCs w:val="20"/>
        </w:rPr>
        <w:t xml:space="preserve">онтроля качества оказания услуг и соответствия требованиям Технического задания </w:t>
      </w:r>
      <w:r w:rsidRPr="00C333AD">
        <w:rPr>
          <w:rFonts w:cs="Arial"/>
          <w:szCs w:val="20"/>
        </w:rPr>
        <w:t xml:space="preserve">Заказчик </w:t>
      </w:r>
      <w:r>
        <w:rPr>
          <w:rFonts w:cs="Arial"/>
          <w:szCs w:val="20"/>
        </w:rPr>
        <w:t xml:space="preserve">вправе запросить у </w:t>
      </w:r>
      <w:r w:rsidRPr="002C2BB6">
        <w:rPr>
          <w:rFonts w:cs="Arial"/>
          <w:szCs w:val="20"/>
        </w:rPr>
        <w:t>Исполнител</w:t>
      </w:r>
      <w:r>
        <w:rPr>
          <w:rFonts w:cs="Arial"/>
          <w:szCs w:val="20"/>
        </w:rPr>
        <w:t>я</w:t>
      </w:r>
      <w:r w:rsidRPr="002C2BB6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сведения о </w:t>
      </w:r>
      <w:r w:rsidRPr="002C2BB6">
        <w:rPr>
          <w:rFonts w:cs="Arial"/>
          <w:szCs w:val="20"/>
        </w:rPr>
        <w:t>специалист</w:t>
      </w:r>
      <w:r>
        <w:rPr>
          <w:rFonts w:cs="Arial"/>
          <w:szCs w:val="20"/>
        </w:rPr>
        <w:t xml:space="preserve">ах, планируемых к привлечению для оказания услуг (в формате резюме, </w:t>
      </w:r>
      <w:r w:rsidRPr="002C2BB6">
        <w:rPr>
          <w:rFonts w:cs="Arial"/>
          <w:szCs w:val="20"/>
        </w:rPr>
        <w:t xml:space="preserve">не менее </w:t>
      </w:r>
      <w:r>
        <w:rPr>
          <w:rFonts w:cs="Arial"/>
          <w:szCs w:val="20"/>
        </w:rPr>
        <w:t xml:space="preserve">2х </w:t>
      </w:r>
      <w:r w:rsidRPr="002C2BB6">
        <w:rPr>
          <w:rFonts w:cs="Arial"/>
          <w:szCs w:val="20"/>
        </w:rPr>
        <w:t xml:space="preserve">специалистов). </w:t>
      </w:r>
      <w:r>
        <w:rPr>
          <w:rFonts w:cs="Arial"/>
          <w:szCs w:val="20"/>
        </w:rPr>
        <w:t xml:space="preserve">Исполнитель предоставляет </w:t>
      </w:r>
      <w:r w:rsidRPr="002C2BB6">
        <w:rPr>
          <w:rFonts w:cs="Arial"/>
          <w:szCs w:val="20"/>
        </w:rPr>
        <w:t xml:space="preserve">Заказчику </w:t>
      </w:r>
      <w:r>
        <w:rPr>
          <w:rFonts w:cs="Arial"/>
          <w:szCs w:val="20"/>
        </w:rPr>
        <w:t xml:space="preserve">сведения по своим специалистам </w:t>
      </w:r>
      <w:r w:rsidRPr="002C2BB6">
        <w:rPr>
          <w:rFonts w:cs="Arial"/>
          <w:szCs w:val="20"/>
        </w:rPr>
        <w:t xml:space="preserve">по электронной почте или посредством платформы </w:t>
      </w:r>
      <w:r w:rsidRPr="002C2BB6">
        <w:rPr>
          <w:rFonts w:cs="Arial"/>
          <w:szCs w:val="20"/>
          <w:lang w:val="en-US"/>
        </w:rPr>
        <w:t>Jira</w:t>
      </w:r>
      <w:r w:rsidR="00D40DF4">
        <w:rPr>
          <w:rFonts w:cs="Arial"/>
          <w:szCs w:val="20"/>
        </w:rPr>
        <w:t xml:space="preserve"> в течение 7</w:t>
      </w:r>
      <w:r w:rsidRPr="002C2BB6">
        <w:rPr>
          <w:rFonts w:cs="Arial"/>
          <w:szCs w:val="20"/>
        </w:rPr>
        <w:t xml:space="preserve"> рабочих дней с момента получения запроса от Заказчика (заявки).</w:t>
      </w:r>
      <w:r w:rsidRPr="009B4279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Стороны</w:t>
      </w:r>
      <w:r w:rsidRPr="009B4279">
        <w:rPr>
          <w:rFonts w:cs="Arial"/>
          <w:szCs w:val="20"/>
        </w:rPr>
        <w:t xml:space="preserve"> вправе проводить профессиональные испытания специалистов Исполнителя. Оценка уровня профессиональной компетенции может производиться в несколько этапов и включать тестирование предложенных кандидатов или другие виды заданий.</w:t>
      </w:r>
    </w:p>
    <w:p w:rsidR="00455F2D" w:rsidRPr="002C2BB6" w:rsidRDefault="00455F2D" w:rsidP="00865E1C">
      <w:pPr>
        <w:ind w:firstLine="567"/>
        <w:rPr>
          <w:rFonts w:cs="Arial"/>
          <w:szCs w:val="20"/>
        </w:rPr>
      </w:pPr>
      <w:r w:rsidRPr="002C2BB6">
        <w:rPr>
          <w:rFonts w:cs="Arial"/>
          <w:szCs w:val="20"/>
        </w:rPr>
        <w:t xml:space="preserve">Если </w:t>
      </w:r>
      <w:r>
        <w:rPr>
          <w:rFonts w:cs="Arial"/>
          <w:szCs w:val="20"/>
        </w:rPr>
        <w:t>специалисты Исполнителя не соответствуют требованиям Заказчика</w:t>
      </w:r>
      <w:r w:rsidRPr="002C2BB6">
        <w:rPr>
          <w:rFonts w:cs="Arial"/>
          <w:szCs w:val="20"/>
        </w:rPr>
        <w:t xml:space="preserve">, то Исполнитель </w:t>
      </w:r>
      <w:r>
        <w:rPr>
          <w:rFonts w:cs="Arial"/>
          <w:szCs w:val="20"/>
        </w:rPr>
        <w:t>обязуется заменить таких специалистов на</w:t>
      </w:r>
      <w:r w:rsidRPr="002C2BB6">
        <w:rPr>
          <w:rFonts w:cs="Arial"/>
          <w:szCs w:val="20"/>
        </w:rPr>
        <w:t xml:space="preserve"> других</w:t>
      </w:r>
      <w:r>
        <w:rPr>
          <w:rFonts w:cs="Arial"/>
          <w:szCs w:val="20"/>
        </w:rPr>
        <w:t xml:space="preserve">, отвечающих требованиям </w:t>
      </w:r>
      <w:r w:rsidR="00865E1C">
        <w:rPr>
          <w:rFonts w:cs="Arial"/>
          <w:szCs w:val="20"/>
        </w:rPr>
        <w:t xml:space="preserve">Технического задания </w:t>
      </w:r>
      <w:r>
        <w:rPr>
          <w:rFonts w:cs="Arial"/>
          <w:szCs w:val="20"/>
        </w:rPr>
        <w:t>(должно быть предложено не менее двух специалистов</w:t>
      </w:r>
      <w:r w:rsidRPr="002C2BB6">
        <w:rPr>
          <w:rFonts w:cs="Arial"/>
          <w:szCs w:val="20"/>
        </w:rPr>
        <w:t xml:space="preserve"> по соответствующим позициям</w:t>
      </w:r>
      <w:r>
        <w:rPr>
          <w:rFonts w:cs="Arial"/>
          <w:szCs w:val="20"/>
        </w:rPr>
        <w:t>)</w:t>
      </w:r>
      <w:r w:rsidR="00D40DF4">
        <w:rPr>
          <w:rFonts w:cs="Arial"/>
          <w:szCs w:val="20"/>
        </w:rPr>
        <w:t xml:space="preserve"> в течение 5</w:t>
      </w:r>
      <w:r w:rsidRPr="002C2BB6">
        <w:rPr>
          <w:rFonts w:cs="Arial"/>
          <w:szCs w:val="20"/>
        </w:rPr>
        <w:t xml:space="preserve"> рабочих дней от повторного (и последующих) запроса.</w:t>
      </w:r>
    </w:p>
    <w:p w:rsidR="00455F2D" w:rsidRPr="002C2BB6" w:rsidRDefault="00455F2D" w:rsidP="00455F2D">
      <w:pPr>
        <w:ind w:firstLine="708"/>
        <w:rPr>
          <w:rFonts w:cs="Arial"/>
          <w:szCs w:val="20"/>
        </w:rPr>
      </w:pPr>
      <w:r w:rsidRPr="002C2BB6">
        <w:rPr>
          <w:rFonts w:cs="Arial"/>
          <w:szCs w:val="20"/>
        </w:rPr>
        <w:t>С отобранными</w:t>
      </w:r>
      <w:r>
        <w:rPr>
          <w:rFonts w:cs="Arial"/>
          <w:szCs w:val="20"/>
        </w:rPr>
        <w:t>,</w:t>
      </w:r>
      <w:r w:rsidRPr="002C2BB6">
        <w:rPr>
          <w:rFonts w:cs="Arial"/>
          <w:szCs w:val="20"/>
        </w:rPr>
        <w:t xml:space="preserve"> </w:t>
      </w:r>
      <w:r w:rsidR="00E210E1" w:rsidRPr="002C2BB6">
        <w:rPr>
          <w:rFonts w:cs="Arial"/>
          <w:szCs w:val="20"/>
        </w:rPr>
        <w:t>по</w:t>
      </w:r>
      <w:r w:rsidR="00E210E1">
        <w:rPr>
          <w:rFonts w:cs="Arial"/>
          <w:szCs w:val="20"/>
        </w:rPr>
        <w:t xml:space="preserve"> представленным сведениям,</w:t>
      </w:r>
      <w:r>
        <w:rPr>
          <w:rFonts w:cs="Arial"/>
          <w:szCs w:val="20"/>
        </w:rPr>
        <w:t xml:space="preserve"> (</w:t>
      </w:r>
      <w:r w:rsidRPr="002C2BB6">
        <w:rPr>
          <w:rFonts w:cs="Arial"/>
          <w:szCs w:val="20"/>
        </w:rPr>
        <w:t>резюме</w:t>
      </w:r>
      <w:r>
        <w:rPr>
          <w:rFonts w:cs="Arial"/>
          <w:szCs w:val="20"/>
        </w:rPr>
        <w:t>),</w:t>
      </w:r>
      <w:r w:rsidRPr="002C2BB6">
        <w:rPr>
          <w:rFonts w:cs="Arial"/>
          <w:szCs w:val="20"/>
        </w:rPr>
        <w:t xml:space="preserve"> специалистами Заказчик назначает и проводит интервью для оценки уровня квалификации специалистов. После подтверждения в ходе интервью достаточного уровня квалификации, конкретный специалист проходит дополнительную проверку службой безопасности Заказчика. После успешного прохождения технического интервью и успешного прохождения проверки службой безопасности, Заказчик информирует Исполнителя об утверждении специалиста Исполнителя, и специалист получает доступ к необходимым ресурсам для выполнения задач Заказчика.</w:t>
      </w:r>
    </w:p>
    <w:p w:rsidR="00455F2D" w:rsidRPr="002C2BB6" w:rsidRDefault="00455F2D" w:rsidP="00455F2D">
      <w:pPr>
        <w:ind w:firstLine="709"/>
        <w:rPr>
          <w:rFonts w:cs="Arial"/>
          <w:szCs w:val="20"/>
        </w:rPr>
      </w:pPr>
      <w:r w:rsidRPr="002C2BB6">
        <w:rPr>
          <w:rFonts w:cs="Arial"/>
          <w:szCs w:val="20"/>
        </w:rPr>
        <w:t xml:space="preserve">Заказчик вправе отстранить от выполнения задач и потребовать замену конкретного специалиста Исполнителя. О необходимости замены специалиста Заказчик уведомляет Исполнителя по электронной почте. </w:t>
      </w:r>
    </w:p>
    <w:p w:rsidR="00455F2D" w:rsidRPr="002C2BB6" w:rsidRDefault="00455F2D" w:rsidP="00D06BEA">
      <w:pPr>
        <w:ind w:firstLine="567"/>
        <w:rPr>
          <w:rFonts w:cs="Arial"/>
          <w:szCs w:val="20"/>
        </w:rPr>
      </w:pPr>
      <w:r w:rsidRPr="002C2BB6">
        <w:rPr>
          <w:rFonts w:cs="Arial"/>
          <w:szCs w:val="20"/>
        </w:rPr>
        <w:t>Кандидаты для замены должны быть предоставлены Исполнителем в течение трех рабочих дней с момента отстранения от выполнения задач конкретного специалиста Исполнителя и уведомления о такой необходимости Исполнителя. Вновь представленный кандидат</w:t>
      </w:r>
      <w:r>
        <w:rPr>
          <w:rFonts w:cs="Arial"/>
          <w:szCs w:val="20"/>
        </w:rPr>
        <w:t>, согласовывается</w:t>
      </w:r>
      <w:r w:rsidRPr="002C2BB6">
        <w:rPr>
          <w:rFonts w:cs="Arial"/>
          <w:szCs w:val="20"/>
        </w:rPr>
        <w:t xml:space="preserve"> в соответствии с требованиями </w:t>
      </w:r>
      <w:r w:rsidR="00D06BEA">
        <w:rPr>
          <w:rFonts w:cs="Arial"/>
          <w:szCs w:val="20"/>
        </w:rPr>
        <w:t>Технического задания</w:t>
      </w:r>
      <w:r w:rsidR="001C113D">
        <w:rPr>
          <w:rFonts w:cs="Arial"/>
          <w:szCs w:val="20"/>
        </w:rPr>
        <w:t>.</w:t>
      </w:r>
    </w:p>
    <w:p w:rsidR="00CF3BEA" w:rsidRPr="00C562A3" w:rsidRDefault="0008003C" w:rsidP="002B3386">
      <w:pPr>
        <w:pStyle w:val="USER1"/>
        <w:ind w:left="0"/>
        <w:jc w:val="left"/>
      </w:pPr>
      <w:r w:rsidRPr="00C562A3">
        <w:t>ТРЕБОВАНИЯ К УЧАСТНИКАМ ЗАКУПКИ</w:t>
      </w:r>
    </w:p>
    <w:p w:rsidR="0008003C" w:rsidRPr="0008003C" w:rsidRDefault="0008003C" w:rsidP="0008003C"/>
    <w:p w:rsidR="0008003C" w:rsidRPr="00765A3A" w:rsidRDefault="0008003C" w:rsidP="0008003C">
      <w:pPr>
        <w:pStyle w:val="USER2"/>
      </w:pPr>
      <w:r w:rsidRPr="00765A3A">
        <w:t>Квалификационные требования</w:t>
      </w:r>
    </w:p>
    <w:p w:rsidR="00C562A3" w:rsidRDefault="000F539C" w:rsidP="00C562A3">
      <w:pPr>
        <w:pStyle w:val="USER3"/>
      </w:pPr>
      <w:r w:rsidRPr="000F539C">
        <w:t xml:space="preserve">Устанавливается обязательное требование к наличию у претендента подтверждённого опыта реализации не менее </w:t>
      </w:r>
      <w:r w:rsidR="00212FF1">
        <w:t>1</w:t>
      </w:r>
      <w:r w:rsidRPr="000F539C">
        <w:t>-</w:t>
      </w:r>
      <w:r w:rsidR="00212FF1">
        <w:t>го</w:t>
      </w:r>
      <w:r w:rsidRPr="000F539C">
        <w:t xml:space="preserve"> успешно реализованных (завершенных) проектов по комплексной разработке </w:t>
      </w:r>
      <w:r w:rsidR="00B82615">
        <w:t xml:space="preserve">цифровых проектов за последние </w:t>
      </w:r>
      <w:r w:rsidR="00B82615" w:rsidRPr="00B82615">
        <w:t>4</w:t>
      </w:r>
      <w:r w:rsidRPr="000F539C">
        <w:t xml:space="preserve"> года</w:t>
      </w:r>
      <w:r w:rsidR="00BB61E9">
        <w:t xml:space="preserve"> (2021-2024 г.)</w:t>
      </w:r>
      <w:r w:rsidRPr="000F539C">
        <w:t xml:space="preserve"> (подтверждается документами: «Справка о выполнении договоров»; копии подтверждающих документов (договоры, акты</w:t>
      </w:r>
      <w:r w:rsidR="00B82615" w:rsidRPr="00B82615">
        <w:t xml:space="preserve"> </w:t>
      </w:r>
      <w:r w:rsidR="00B82615">
        <w:t>и/или заказы и/или дополнительные соглашения</w:t>
      </w:r>
      <w:r w:rsidRPr="000F539C">
        <w:t>).</w:t>
      </w:r>
    </w:p>
    <w:p w:rsidR="000F539C" w:rsidRDefault="000F539C" w:rsidP="00B82615">
      <w:pPr>
        <w:pStyle w:val="USER3"/>
      </w:pPr>
      <w:r w:rsidRPr="000F539C">
        <w:t>Устанавливается обязательное требование к наличию у претендента подтверждённого опыта реализации не менее 1-ого успешно реализованного (завершенного) проекта по разрабо</w:t>
      </w:r>
      <w:r w:rsidR="00B82615">
        <w:t>тке/доработке API за последние</w:t>
      </w:r>
      <w:r w:rsidR="00B82615" w:rsidRPr="00B82615">
        <w:t xml:space="preserve"> </w:t>
      </w:r>
      <w:r w:rsidR="00B82615">
        <w:t>4</w:t>
      </w:r>
      <w:r w:rsidRPr="000F539C">
        <w:t xml:space="preserve"> года </w:t>
      </w:r>
      <w:r w:rsidR="00BB61E9" w:rsidRPr="00BB61E9">
        <w:t xml:space="preserve">(2021-2024 г.) </w:t>
      </w:r>
      <w:r w:rsidRPr="000F539C">
        <w:t xml:space="preserve">(подтверждается документами: «Справка о выполнении договоров»; копии подтверждающих документов </w:t>
      </w:r>
      <w:r w:rsidR="00B82615" w:rsidRPr="00B82615">
        <w:t>(договоры, акты и/или заказы и/или дополнительные соглашения).</w:t>
      </w:r>
    </w:p>
    <w:p w:rsidR="002774AE" w:rsidRPr="002774AE" w:rsidRDefault="002774AE" w:rsidP="002774AE"/>
    <w:p w:rsidR="002774AE" w:rsidRPr="002774AE" w:rsidRDefault="002774AE" w:rsidP="002774AE">
      <w:pPr>
        <w:rPr>
          <w:rFonts w:cstheme="minorBidi"/>
          <w:color w:val="262626" w:themeColor="text1" w:themeTint="D9"/>
          <w:szCs w:val="22"/>
        </w:rPr>
      </w:pPr>
      <w:r>
        <w:rPr>
          <w:rFonts w:cstheme="minorBidi"/>
          <w:color w:val="262626" w:themeColor="text1" w:themeTint="D9"/>
          <w:szCs w:val="22"/>
        </w:rPr>
        <w:t xml:space="preserve">5.2. </w:t>
      </w:r>
      <w:bookmarkStart w:id="1" w:name="_Hlk181976221"/>
      <w:r w:rsidRPr="002774AE">
        <w:rPr>
          <w:rFonts w:cstheme="minorBidi"/>
          <w:color w:val="262626" w:themeColor="text1" w:themeTint="D9"/>
          <w:szCs w:val="22"/>
        </w:rPr>
        <w:t>Устанавливаются обязательные требования к количеству, составу и квалификации специалистов различного уровня, а именно наличие в проектной команде Претендента следующих сотрудников Участник подтверждает квалификацию персонала путем предоставления:</w:t>
      </w:r>
    </w:p>
    <w:p w:rsidR="002774AE" w:rsidRPr="002774AE" w:rsidRDefault="002774AE" w:rsidP="002774AE">
      <w:pPr>
        <w:rPr>
          <w:rFonts w:cstheme="minorBidi"/>
          <w:color w:val="262626" w:themeColor="text1" w:themeTint="D9"/>
          <w:szCs w:val="22"/>
        </w:rPr>
      </w:pPr>
      <w:r w:rsidRPr="002774AE">
        <w:rPr>
          <w:rFonts w:cstheme="minorBidi"/>
          <w:color w:val="262626" w:themeColor="text1" w:themeTint="D9"/>
          <w:szCs w:val="22"/>
        </w:rPr>
        <w:lastRenderedPageBreak/>
        <w:t>- анкеты на каждого уникального специалиста и специалиста ведущего уровня с указанием опыта работы, практических навыков и знаний,</w:t>
      </w:r>
    </w:p>
    <w:p w:rsidR="002774AE" w:rsidRPr="002774AE" w:rsidRDefault="002774AE" w:rsidP="002774AE">
      <w:pPr>
        <w:rPr>
          <w:rFonts w:cstheme="minorBidi"/>
          <w:color w:val="262626" w:themeColor="text1" w:themeTint="D9"/>
          <w:szCs w:val="22"/>
        </w:rPr>
      </w:pPr>
      <w:r w:rsidRPr="002774AE">
        <w:rPr>
          <w:rFonts w:cstheme="minorBidi"/>
          <w:color w:val="262626" w:themeColor="text1" w:themeTint="D9"/>
          <w:szCs w:val="22"/>
        </w:rPr>
        <w:t xml:space="preserve">- гарантийным письмом на бланке организации о соответствии специалистов необходимым (согласно ТЗ) квалификационным требованиям, </w:t>
      </w:r>
    </w:p>
    <w:p w:rsidR="002774AE" w:rsidRPr="002774AE" w:rsidRDefault="002774AE" w:rsidP="002774AE">
      <w:pPr>
        <w:rPr>
          <w:rFonts w:cstheme="minorBidi"/>
          <w:color w:val="262626" w:themeColor="text1" w:themeTint="D9"/>
          <w:szCs w:val="22"/>
        </w:rPr>
      </w:pPr>
      <w:r w:rsidRPr="002774AE">
        <w:rPr>
          <w:rFonts w:cstheme="minorBidi"/>
          <w:color w:val="262626" w:themeColor="text1" w:themeTint="D9"/>
          <w:szCs w:val="22"/>
        </w:rPr>
        <w:t xml:space="preserve">-гарантийное письмо о наличии кадровых ресурсов в количестве не менее </w:t>
      </w:r>
      <w:r w:rsidR="00E70F8A">
        <w:rPr>
          <w:rFonts w:cstheme="minorBidi"/>
          <w:color w:val="262626" w:themeColor="text1" w:themeTint="D9"/>
          <w:szCs w:val="22"/>
        </w:rPr>
        <w:t>1</w:t>
      </w:r>
      <w:r w:rsidRPr="002774AE">
        <w:rPr>
          <w:rFonts w:cstheme="minorBidi"/>
          <w:color w:val="262626" w:themeColor="text1" w:themeTint="D9"/>
          <w:szCs w:val="22"/>
        </w:rPr>
        <w:t>0 человек</w:t>
      </w:r>
      <w:r>
        <w:rPr>
          <w:rFonts w:cstheme="minorBidi"/>
          <w:color w:val="262626" w:themeColor="text1" w:themeTint="D9"/>
          <w:szCs w:val="22"/>
        </w:rPr>
        <w:t>.</w:t>
      </w:r>
    </w:p>
    <w:bookmarkEnd w:id="1"/>
    <w:p w:rsidR="002774AE" w:rsidRDefault="002774AE" w:rsidP="002774AE">
      <w:pPr>
        <w:jc w:val="right"/>
        <w:rPr>
          <w:rFonts w:cstheme="minorBidi"/>
          <w:color w:val="262626" w:themeColor="text1" w:themeTint="D9"/>
          <w:szCs w:val="22"/>
        </w:rPr>
      </w:pPr>
      <w:r w:rsidRPr="002774AE">
        <w:rPr>
          <w:rFonts w:cstheme="minorBidi"/>
          <w:color w:val="262626" w:themeColor="text1" w:themeTint="D9"/>
          <w:szCs w:val="22"/>
        </w:rPr>
        <w:t xml:space="preserve"> </w:t>
      </w:r>
    </w:p>
    <w:p w:rsidR="00AD5748" w:rsidRPr="00AD5748" w:rsidRDefault="00AD5748" w:rsidP="002774AE">
      <w:pPr>
        <w:jc w:val="right"/>
      </w:pPr>
      <w:r w:rsidRPr="00C562A3">
        <w:t>Таблица</w:t>
      </w:r>
      <w:r w:rsidR="00E70F8A" w:rsidRPr="00C562A3">
        <w:t xml:space="preserve"> </w:t>
      </w:r>
      <w:r w:rsidRPr="00C562A3">
        <w:t>№</w:t>
      </w:r>
      <w:r w:rsidR="00FC5A3D" w:rsidRPr="00C562A3">
        <w:t>3</w:t>
      </w:r>
      <w:r>
        <w:t xml:space="preserve"> </w:t>
      </w:r>
    </w:p>
    <w:p w:rsidR="007356FF" w:rsidRPr="007356FF" w:rsidRDefault="007356FF" w:rsidP="007356FF"/>
    <w:tbl>
      <w:tblPr>
        <w:tblStyle w:val="14"/>
        <w:tblW w:w="5000" w:type="pct"/>
        <w:tblLook w:val="04A0"/>
      </w:tblPr>
      <w:tblGrid>
        <w:gridCol w:w="454"/>
        <w:gridCol w:w="1947"/>
        <w:gridCol w:w="1421"/>
        <w:gridCol w:w="6459"/>
      </w:tblGrid>
      <w:tr w:rsidR="001419D7" w:rsidRPr="00C146DC" w:rsidTr="00AD5748">
        <w:trPr>
          <w:cnfStyle w:val="100000000000"/>
        </w:trPr>
        <w:tc>
          <w:tcPr>
            <w:tcW w:w="221" w:type="pct"/>
            <w:shd w:val="clear" w:color="auto" w:fill="0070C0"/>
          </w:tcPr>
          <w:p w:rsidR="001419D7" w:rsidRPr="00E750E7" w:rsidRDefault="001419D7" w:rsidP="00C146DC">
            <w:pPr>
              <w:rPr>
                <w:rFonts w:ascii="GPN_DIN" w:hAnsi="GPN_DIN"/>
                <w:color w:val="FFFFFF" w:themeColor="background1"/>
              </w:rPr>
            </w:pPr>
            <w:r>
              <w:rPr>
                <w:rFonts w:ascii="GPN_DIN" w:hAnsi="GPN_DIN"/>
                <w:color w:val="FFFFFF" w:themeColor="background1"/>
              </w:rPr>
              <w:t>№</w:t>
            </w:r>
          </w:p>
        </w:tc>
        <w:tc>
          <w:tcPr>
            <w:tcW w:w="947" w:type="pct"/>
            <w:shd w:val="clear" w:color="auto" w:fill="0070C0"/>
          </w:tcPr>
          <w:p w:rsidR="001419D7" w:rsidRPr="00E750E7" w:rsidRDefault="001419D7" w:rsidP="00C146DC">
            <w:pPr>
              <w:rPr>
                <w:rFonts w:ascii="GPN_DIN" w:hAnsi="GPN_DIN"/>
                <w:color w:val="FFFFFF" w:themeColor="background1"/>
              </w:rPr>
            </w:pPr>
            <w:r w:rsidRPr="00E750E7">
              <w:rPr>
                <w:rFonts w:ascii="GPN_DIN" w:hAnsi="GPN_DIN"/>
                <w:color w:val="FFFFFF" w:themeColor="background1"/>
              </w:rPr>
              <w:t>Роль</w:t>
            </w:r>
          </w:p>
        </w:tc>
        <w:tc>
          <w:tcPr>
            <w:tcW w:w="691" w:type="pct"/>
            <w:shd w:val="clear" w:color="auto" w:fill="0070C0"/>
          </w:tcPr>
          <w:p w:rsidR="001419D7" w:rsidRPr="00E750E7" w:rsidRDefault="001419D7" w:rsidP="00C146DC">
            <w:pPr>
              <w:rPr>
                <w:rFonts w:ascii="GPN_DIN" w:hAnsi="GPN_DIN"/>
                <w:color w:val="FFFFFF" w:themeColor="background1"/>
              </w:rPr>
            </w:pPr>
            <w:r w:rsidRPr="00E750E7">
              <w:rPr>
                <w:rFonts w:ascii="GPN_DIN" w:hAnsi="GPN_DIN"/>
                <w:color w:val="FFFFFF" w:themeColor="background1"/>
              </w:rPr>
              <w:t>Численность, не менее чел.</w:t>
            </w:r>
          </w:p>
        </w:tc>
        <w:tc>
          <w:tcPr>
            <w:tcW w:w="3141" w:type="pct"/>
            <w:shd w:val="clear" w:color="auto" w:fill="0070C0"/>
          </w:tcPr>
          <w:p w:rsidR="001419D7" w:rsidRPr="00E750E7" w:rsidRDefault="001C113D" w:rsidP="00C146DC">
            <w:pPr>
              <w:rPr>
                <w:rFonts w:ascii="GPN_DIN" w:hAnsi="GPN_DIN"/>
                <w:color w:val="FFFFFF" w:themeColor="background1"/>
              </w:rPr>
            </w:pPr>
            <w:r w:rsidRPr="001C113D">
              <w:rPr>
                <w:rFonts w:ascii="GPN_DIN" w:hAnsi="GPN_DIN"/>
                <w:bCs/>
                <w:color w:val="FFFFFF" w:themeColor="background1"/>
              </w:rPr>
              <w:t>Квалификационные требования</w:t>
            </w:r>
          </w:p>
        </w:tc>
      </w:tr>
      <w:tr w:rsidR="00E01A87" w:rsidRPr="00C146DC" w:rsidTr="00AD5748">
        <w:tc>
          <w:tcPr>
            <w:tcW w:w="221" w:type="pct"/>
          </w:tcPr>
          <w:p w:rsidR="00E01A87" w:rsidRPr="003A048C" w:rsidRDefault="00E01A87" w:rsidP="003A048C">
            <w:pPr>
              <w:jc w:val="right"/>
            </w:pPr>
            <w:r w:rsidRPr="003A048C">
              <w:t>1</w:t>
            </w:r>
          </w:p>
        </w:tc>
        <w:tc>
          <w:tcPr>
            <w:tcW w:w="947" w:type="pct"/>
          </w:tcPr>
          <w:p w:rsidR="00E01A87" w:rsidRPr="003A048C" w:rsidRDefault="00E6420A" w:rsidP="003A048C">
            <w:r>
              <w:rPr>
                <w:rFonts w:cs="Arial"/>
                <w:szCs w:val="20"/>
              </w:rPr>
              <w:t xml:space="preserve">Архитектор </w:t>
            </w:r>
            <w:r>
              <w:t xml:space="preserve"> </w:t>
            </w:r>
            <w:proofErr w:type="spellStart"/>
            <w:r w:rsidRPr="00D57476">
              <w:rPr>
                <w:rFonts w:cs="Arial"/>
                <w:szCs w:val="20"/>
              </w:rPr>
              <w:t>Optimacros</w:t>
            </w:r>
            <w:proofErr w:type="spellEnd"/>
          </w:p>
        </w:tc>
        <w:tc>
          <w:tcPr>
            <w:tcW w:w="691" w:type="pct"/>
          </w:tcPr>
          <w:p w:rsidR="00E01A87" w:rsidRPr="003A048C" w:rsidRDefault="00AE2F4E" w:rsidP="003A048C">
            <w:pPr>
              <w:jc w:val="center"/>
            </w:pPr>
            <w:r>
              <w:t>1</w:t>
            </w:r>
          </w:p>
        </w:tc>
        <w:tc>
          <w:tcPr>
            <w:tcW w:w="3141" w:type="pct"/>
            <w:shd w:val="clear" w:color="auto" w:fill="auto"/>
          </w:tcPr>
          <w:p w:rsidR="004A6097" w:rsidRPr="004A6097" w:rsidRDefault="004A6097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4A6097">
              <w:rPr>
                <w:rFonts w:cs="Arial"/>
                <w:szCs w:val="20"/>
              </w:rPr>
              <w:t>Опыт работы</w:t>
            </w:r>
            <w:r w:rsidR="00A403B7">
              <w:rPr>
                <w:rFonts w:cs="Arial"/>
                <w:szCs w:val="20"/>
              </w:rPr>
              <w:t xml:space="preserve"> с </w:t>
            </w:r>
            <w:r w:rsidR="00A403B7">
              <w:rPr>
                <w:rFonts w:cs="Arial"/>
                <w:szCs w:val="20"/>
                <w:lang w:val="en-US"/>
              </w:rPr>
              <w:t>EPM</w:t>
            </w:r>
            <w:r w:rsidR="00A403B7" w:rsidRPr="00A403B7">
              <w:rPr>
                <w:rFonts w:cs="Arial"/>
                <w:szCs w:val="20"/>
              </w:rPr>
              <w:t xml:space="preserve"> </w:t>
            </w:r>
            <w:r w:rsidR="00A403B7">
              <w:rPr>
                <w:rFonts w:cs="Arial"/>
                <w:szCs w:val="20"/>
              </w:rPr>
              <w:t>системами</w:t>
            </w:r>
            <w:r w:rsidRPr="004A6097">
              <w:rPr>
                <w:rFonts w:cs="Arial"/>
                <w:szCs w:val="20"/>
              </w:rPr>
              <w:t xml:space="preserve"> от 3 лет. Участие в проектах по построению моделей бюджетирования.</w:t>
            </w:r>
          </w:p>
          <w:p w:rsidR="004A6097" w:rsidRPr="004A6097" w:rsidRDefault="004A6097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4A6097">
              <w:rPr>
                <w:rFonts w:cs="Arial"/>
                <w:szCs w:val="20"/>
              </w:rPr>
              <w:t>Знание архитектуры Optimacros, понимание принципов построения витрин, расчётных моделей и сценариев.</w:t>
            </w:r>
          </w:p>
          <w:p w:rsidR="004A6097" w:rsidRPr="004A6097" w:rsidRDefault="004A6097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4A6097">
              <w:rPr>
                <w:rFonts w:cs="Arial"/>
                <w:szCs w:val="20"/>
              </w:rPr>
              <w:t>Умение формализовать требования заказчика и трансформировать их в архитектуру.</w:t>
            </w:r>
          </w:p>
          <w:p w:rsidR="006221FD" w:rsidRPr="006221FD" w:rsidRDefault="004A6097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4A6097">
              <w:rPr>
                <w:rFonts w:cs="Arial"/>
                <w:szCs w:val="20"/>
              </w:rPr>
              <w:t>Навыки взаимодействия с бизнес-заказчиком и проектной группой.</w:t>
            </w:r>
          </w:p>
        </w:tc>
      </w:tr>
      <w:tr w:rsidR="00E01A87" w:rsidRPr="00C146DC" w:rsidTr="00AD5748">
        <w:tc>
          <w:tcPr>
            <w:tcW w:w="221" w:type="pct"/>
          </w:tcPr>
          <w:p w:rsidR="00E01A87" w:rsidRPr="003A048C" w:rsidRDefault="00E01A87" w:rsidP="003A048C">
            <w:pPr>
              <w:jc w:val="right"/>
            </w:pPr>
            <w:r w:rsidRPr="003A048C">
              <w:t>2</w:t>
            </w:r>
          </w:p>
        </w:tc>
        <w:tc>
          <w:tcPr>
            <w:tcW w:w="947" w:type="pct"/>
          </w:tcPr>
          <w:p w:rsidR="00E01A87" w:rsidRPr="003A048C" w:rsidRDefault="00293B66" w:rsidP="003A048C">
            <w:r w:rsidRPr="00DA0EB1">
              <w:rPr>
                <w:rFonts w:cs="Arial"/>
                <w:szCs w:val="20"/>
              </w:rPr>
              <w:t>Старший консультант</w:t>
            </w:r>
            <w:r w:rsidRPr="00D57476">
              <w:rPr>
                <w:rFonts w:cs="Arial"/>
                <w:szCs w:val="20"/>
              </w:rPr>
              <w:t xml:space="preserve"> </w:t>
            </w:r>
            <w:proofErr w:type="spellStart"/>
            <w:r w:rsidRPr="00D57476">
              <w:rPr>
                <w:rFonts w:cs="Arial"/>
                <w:szCs w:val="20"/>
              </w:rPr>
              <w:t>Optimacros</w:t>
            </w:r>
            <w:proofErr w:type="spellEnd"/>
          </w:p>
        </w:tc>
        <w:tc>
          <w:tcPr>
            <w:tcW w:w="691" w:type="pct"/>
          </w:tcPr>
          <w:p w:rsidR="00E01A87" w:rsidRPr="003A048C" w:rsidRDefault="00460B76" w:rsidP="003A048C">
            <w:pPr>
              <w:jc w:val="center"/>
            </w:pPr>
            <w:r>
              <w:t>2</w:t>
            </w:r>
            <w:bookmarkStart w:id="2" w:name="_GoBack"/>
            <w:bookmarkEnd w:id="2"/>
          </w:p>
        </w:tc>
        <w:tc>
          <w:tcPr>
            <w:tcW w:w="3141" w:type="pct"/>
            <w:shd w:val="clear" w:color="auto" w:fill="auto"/>
          </w:tcPr>
          <w:p w:rsidR="00793F83" w:rsidRPr="00793F83" w:rsidRDefault="00793F83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Опыт работы от 2 лет</w:t>
            </w:r>
            <w:r w:rsidR="00A403B7">
              <w:rPr>
                <w:rFonts w:cs="Arial"/>
                <w:szCs w:val="20"/>
              </w:rPr>
              <w:t>, в том числе опыт по н</w:t>
            </w:r>
            <w:r w:rsidRPr="00793F83">
              <w:rPr>
                <w:rFonts w:cs="Arial"/>
                <w:szCs w:val="20"/>
              </w:rPr>
              <w:t>астройк</w:t>
            </w:r>
            <w:r w:rsidR="00A403B7">
              <w:rPr>
                <w:rFonts w:cs="Arial"/>
                <w:szCs w:val="20"/>
              </w:rPr>
              <w:t>е</w:t>
            </w:r>
            <w:r w:rsidRPr="00793F83">
              <w:rPr>
                <w:rFonts w:cs="Arial"/>
                <w:szCs w:val="20"/>
              </w:rPr>
              <w:t xml:space="preserve"> прав и ролей, организаци</w:t>
            </w:r>
            <w:r w:rsidR="00A403B7">
              <w:rPr>
                <w:rFonts w:cs="Arial"/>
                <w:szCs w:val="20"/>
              </w:rPr>
              <w:t>и</w:t>
            </w:r>
            <w:r w:rsidRPr="00793F83">
              <w:rPr>
                <w:rFonts w:cs="Arial"/>
                <w:szCs w:val="20"/>
              </w:rPr>
              <w:t xml:space="preserve"> доступа к объектам и сценариям.</w:t>
            </w:r>
          </w:p>
          <w:p w:rsidR="00793F83" w:rsidRPr="00793F83" w:rsidRDefault="00793F83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Интеграция системы с внешними источниками (например, 1С</w:t>
            </w:r>
            <w:proofErr w:type="gramStart"/>
            <w:r w:rsidRPr="00793F83">
              <w:rPr>
                <w:rFonts w:cs="Arial"/>
                <w:szCs w:val="20"/>
              </w:rPr>
              <w:t>:З</w:t>
            </w:r>
            <w:proofErr w:type="gramEnd"/>
            <w:r w:rsidRPr="00793F83">
              <w:rPr>
                <w:rFonts w:cs="Arial"/>
                <w:szCs w:val="20"/>
              </w:rPr>
              <w:t>УП), загрузка данных через Excel/шаблоны.</w:t>
            </w:r>
          </w:p>
          <w:p w:rsidR="006221FD" w:rsidRPr="00793F83" w:rsidRDefault="006221FD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Знание принципов работы справочников, форм ввода, драйверов и витрин.</w:t>
            </w:r>
          </w:p>
          <w:p w:rsidR="006221FD" w:rsidRPr="00793F83" w:rsidRDefault="006221FD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Опыт внедрения сценарного анализа и отчётности.</w:t>
            </w:r>
          </w:p>
          <w:p w:rsidR="006221FD" w:rsidRPr="00793F83" w:rsidRDefault="006221FD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 xml:space="preserve">Понимание структуры данных, расчётных блоков и настройки </w:t>
            </w:r>
            <w:proofErr w:type="spellStart"/>
            <w:r w:rsidRPr="00793F83">
              <w:rPr>
                <w:rFonts w:cs="Arial"/>
                <w:szCs w:val="20"/>
              </w:rPr>
              <w:t>календаризации</w:t>
            </w:r>
            <w:proofErr w:type="spellEnd"/>
            <w:r w:rsidRPr="00793F83">
              <w:rPr>
                <w:rFonts w:cs="Arial"/>
                <w:szCs w:val="20"/>
              </w:rPr>
              <w:t>.</w:t>
            </w:r>
          </w:p>
          <w:p w:rsidR="00793F83" w:rsidRPr="00793F83" w:rsidRDefault="00793F83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Поддержка пользователей, документация структуры модели.</w:t>
            </w:r>
          </w:p>
          <w:p w:rsidR="00F52AA6" w:rsidRDefault="00793F83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Понимание архитектуры среды и конфигураций.</w:t>
            </w:r>
          </w:p>
          <w:p w:rsidR="006221FD" w:rsidRPr="005351B8" w:rsidRDefault="006221FD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Наличие сертификации </w:t>
            </w:r>
            <w:proofErr w:type="spellStart"/>
            <w:r>
              <w:rPr>
                <w:rFonts w:cs="Arial"/>
                <w:szCs w:val="20"/>
              </w:rPr>
              <w:t>м</w:t>
            </w:r>
            <w:r w:rsidRPr="006221FD">
              <w:rPr>
                <w:rFonts w:cs="Arial"/>
                <w:szCs w:val="20"/>
              </w:rPr>
              <w:t>оделер</w:t>
            </w:r>
            <w:r>
              <w:rPr>
                <w:rFonts w:cs="Arial"/>
                <w:szCs w:val="20"/>
              </w:rPr>
              <w:t>а</w:t>
            </w:r>
            <w:proofErr w:type="spellEnd"/>
            <w:r w:rsidRPr="006221FD">
              <w:rPr>
                <w:rFonts w:cs="Arial"/>
                <w:szCs w:val="20"/>
              </w:rPr>
              <w:t xml:space="preserve"> </w:t>
            </w:r>
            <w:proofErr w:type="spellStart"/>
            <w:r w:rsidRPr="006221FD">
              <w:rPr>
                <w:rFonts w:cs="Arial"/>
                <w:szCs w:val="20"/>
              </w:rPr>
              <w:t>Middle</w:t>
            </w:r>
            <w:proofErr w:type="spellEnd"/>
            <w:r w:rsidRPr="006221FD">
              <w:rPr>
                <w:rFonts w:cs="Arial"/>
                <w:szCs w:val="20"/>
              </w:rPr>
              <w:t xml:space="preserve"> и выше</w:t>
            </w:r>
            <w:r>
              <w:rPr>
                <w:rFonts w:cs="Arial"/>
                <w:szCs w:val="20"/>
              </w:rPr>
              <w:t>.</w:t>
            </w:r>
          </w:p>
        </w:tc>
      </w:tr>
      <w:tr w:rsidR="00293B66" w:rsidRPr="00C146DC" w:rsidTr="00AD5748">
        <w:tc>
          <w:tcPr>
            <w:tcW w:w="221" w:type="pct"/>
          </w:tcPr>
          <w:p w:rsidR="00293B66" w:rsidRPr="003A048C" w:rsidRDefault="00293B66" w:rsidP="00293B66">
            <w:pPr>
              <w:jc w:val="right"/>
            </w:pPr>
            <w:r>
              <w:t>3</w:t>
            </w:r>
          </w:p>
        </w:tc>
        <w:tc>
          <w:tcPr>
            <w:tcW w:w="947" w:type="pct"/>
          </w:tcPr>
          <w:p w:rsidR="00293B66" w:rsidRDefault="00293B66" w:rsidP="00293B6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К</w:t>
            </w:r>
            <w:r w:rsidRPr="00DA0EB1">
              <w:rPr>
                <w:rFonts w:cs="Arial"/>
                <w:szCs w:val="20"/>
              </w:rPr>
              <w:t>онсультант</w:t>
            </w:r>
            <w:r w:rsidRPr="00D57476">
              <w:rPr>
                <w:rFonts w:cs="Arial"/>
                <w:szCs w:val="20"/>
              </w:rPr>
              <w:t xml:space="preserve">  </w:t>
            </w:r>
            <w:proofErr w:type="spellStart"/>
            <w:r w:rsidRPr="00D57476">
              <w:rPr>
                <w:rFonts w:cs="Arial"/>
                <w:szCs w:val="20"/>
              </w:rPr>
              <w:t>Optimacros</w:t>
            </w:r>
            <w:proofErr w:type="spellEnd"/>
          </w:p>
        </w:tc>
        <w:tc>
          <w:tcPr>
            <w:tcW w:w="691" w:type="pct"/>
          </w:tcPr>
          <w:p w:rsidR="00293B66" w:rsidRDefault="00460B76" w:rsidP="00293B66">
            <w:pPr>
              <w:jc w:val="center"/>
            </w:pPr>
            <w:r>
              <w:t>3</w:t>
            </w:r>
          </w:p>
        </w:tc>
        <w:tc>
          <w:tcPr>
            <w:tcW w:w="3141" w:type="pct"/>
            <w:shd w:val="clear" w:color="auto" w:fill="auto"/>
          </w:tcPr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Опыт работы от 2 лет</w:t>
            </w:r>
            <w:r>
              <w:rPr>
                <w:rFonts w:cs="Arial"/>
                <w:szCs w:val="20"/>
              </w:rPr>
              <w:t>, в том числе опыт по н</w:t>
            </w:r>
            <w:r w:rsidRPr="00793F83">
              <w:rPr>
                <w:rFonts w:cs="Arial"/>
                <w:szCs w:val="20"/>
              </w:rPr>
              <w:t>астройк</w:t>
            </w:r>
            <w:r>
              <w:rPr>
                <w:rFonts w:cs="Arial"/>
                <w:szCs w:val="20"/>
              </w:rPr>
              <w:t>е</w:t>
            </w:r>
            <w:r w:rsidRPr="00793F83">
              <w:rPr>
                <w:rFonts w:cs="Arial"/>
                <w:szCs w:val="20"/>
              </w:rPr>
              <w:t xml:space="preserve"> прав и ролей, организаци</w:t>
            </w:r>
            <w:r>
              <w:rPr>
                <w:rFonts w:cs="Arial"/>
                <w:szCs w:val="20"/>
              </w:rPr>
              <w:t>и</w:t>
            </w:r>
            <w:r w:rsidRPr="00793F83">
              <w:rPr>
                <w:rFonts w:cs="Arial"/>
                <w:szCs w:val="20"/>
              </w:rPr>
              <w:t xml:space="preserve"> доступа к объектам и сценариям.</w:t>
            </w:r>
          </w:p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Интеграция системы с внешними источниками (например, 1С</w:t>
            </w:r>
            <w:proofErr w:type="gramStart"/>
            <w:r w:rsidRPr="00793F83">
              <w:rPr>
                <w:rFonts w:cs="Arial"/>
                <w:szCs w:val="20"/>
              </w:rPr>
              <w:t>:З</w:t>
            </w:r>
            <w:proofErr w:type="gramEnd"/>
            <w:r w:rsidRPr="00793F83">
              <w:rPr>
                <w:rFonts w:cs="Arial"/>
                <w:szCs w:val="20"/>
              </w:rPr>
              <w:t>УП), загрузка данных через Excel/шаблоны.</w:t>
            </w:r>
          </w:p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Знание принципов работы справочников, форм ввода, драйверов и витрин.</w:t>
            </w:r>
          </w:p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Опыт внедрения сценарного анализа и отчётности.</w:t>
            </w:r>
          </w:p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 xml:space="preserve">Понимание структуры данных, расчётных блоков и настройки </w:t>
            </w:r>
            <w:proofErr w:type="spellStart"/>
            <w:r w:rsidRPr="00793F83">
              <w:rPr>
                <w:rFonts w:cs="Arial"/>
                <w:szCs w:val="20"/>
              </w:rPr>
              <w:t>календаризации</w:t>
            </w:r>
            <w:proofErr w:type="spellEnd"/>
            <w:r w:rsidRPr="00793F83">
              <w:rPr>
                <w:rFonts w:cs="Arial"/>
                <w:szCs w:val="20"/>
              </w:rPr>
              <w:t>.</w:t>
            </w:r>
          </w:p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Поддержка пользователей, документация структуры модели.</w:t>
            </w:r>
          </w:p>
          <w:p w:rsidR="00293B66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Понимание архитектуры среды и конфигураций.</w:t>
            </w:r>
          </w:p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Наличие сертификации </w:t>
            </w:r>
            <w:proofErr w:type="spellStart"/>
            <w:r>
              <w:rPr>
                <w:rFonts w:cs="Arial"/>
                <w:szCs w:val="20"/>
              </w:rPr>
              <w:t>м</w:t>
            </w:r>
            <w:r w:rsidRPr="006221FD">
              <w:rPr>
                <w:rFonts w:cs="Arial"/>
                <w:szCs w:val="20"/>
              </w:rPr>
              <w:t>оделер</w:t>
            </w:r>
            <w:r>
              <w:rPr>
                <w:rFonts w:cs="Arial"/>
                <w:szCs w:val="20"/>
              </w:rPr>
              <w:t>а</w:t>
            </w:r>
            <w:proofErr w:type="spellEnd"/>
            <w:r w:rsidRPr="006221FD">
              <w:rPr>
                <w:rFonts w:cs="Arial"/>
                <w:szCs w:val="20"/>
              </w:rPr>
              <w:t xml:space="preserve"> </w:t>
            </w:r>
            <w:proofErr w:type="spellStart"/>
            <w:r w:rsidRPr="006221FD">
              <w:rPr>
                <w:rFonts w:cs="Arial"/>
                <w:szCs w:val="20"/>
              </w:rPr>
              <w:t>Middle</w:t>
            </w:r>
            <w:proofErr w:type="spellEnd"/>
            <w:r w:rsidRPr="006221FD">
              <w:rPr>
                <w:rFonts w:cs="Arial"/>
                <w:szCs w:val="20"/>
              </w:rPr>
              <w:t xml:space="preserve"> и выше</w:t>
            </w:r>
            <w:r>
              <w:rPr>
                <w:rFonts w:cs="Arial"/>
                <w:szCs w:val="20"/>
              </w:rPr>
              <w:t>.</w:t>
            </w:r>
          </w:p>
        </w:tc>
      </w:tr>
      <w:tr w:rsidR="00293B66" w:rsidRPr="00C146DC" w:rsidTr="00AD5748">
        <w:tc>
          <w:tcPr>
            <w:tcW w:w="221" w:type="pct"/>
          </w:tcPr>
          <w:p w:rsidR="00293B66" w:rsidRPr="003A048C" w:rsidRDefault="00293B66" w:rsidP="00293B66">
            <w:pPr>
              <w:jc w:val="right"/>
            </w:pPr>
            <w:r>
              <w:t>4</w:t>
            </w:r>
          </w:p>
        </w:tc>
        <w:tc>
          <w:tcPr>
            <w:tcW w:w="947" w:type="pct"/>
          </w:tcPr>
          <w:p w:rsidR="00293B66" w:rsidRPr="003A048C" w:rsidRDefault="00293B66" w:rsidP="00293B66">
            <w:proofErr w:type="spellStart"/>
            <w:r>
              <w:rPr>
                <w:rFonts w:cs="Arial"/>
                <w:szCs w:val="20"/>
              </w:rPr>
              <w:t>Моделер</w:t>
            </w:r>
            <w:proofErr w:type="spellEnd"/>
            <w:r w:rsidRPr="00D57476">
              <w:rPr>
                <w:rFonts w:cs="Arial"/>
                <w:szCs w:val="20"/>
              </w:rPr>
              <w:t xml:space="preserve"> </w:t>
            </w:r>
            <w:proofErr w:type="spellStart"/>
            <w:r w:rsidRPr="00D57476">
              <w:rPr>
                <w:rFonts w:cs="Arial"/>
                <w:szCs w:val="20"/>
              </w:rPr>
              <w:t>Optimacros</w:t>
            </w:r>
            <w:proofErr w:type="spellEnd"/>
          </w:p>
        </w:tc>
        <w:tc>
          <w:tcPr>
            <w:tcW w:w="691" w:type="pct"/>
          </w:tcPr>
          <w:p w:rsidR="00293B66" w:rsidRPr="003A048C" w:rsidRDefault="00460B76" w:rsidP="00293B66">
            <w:pPr>
              <w:jc w:val="center"/>
            </w:pPr>
            <w:r>
              <w:t>2</w:t>
            </w:r>
          </w:p>
        </w:tc>
        <w:tc>
          <w:tcPr>
            <w:tcW w:w="3141" w:type="pct"/>
            <w:shd w:val="clear" w:color="auto" w:fill="auto"/>
          </w:tcPr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Опыт работы от 2 лет. Навыки построения моделей и расчётных формул в Optimacros.</w:t>
            </w:r>
          </w:p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Знание принципов работы справочников, форм ввода, драйверов и витрин.</w:t>
            </w:r>
          </w:p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Опыт внедрения сценарного анализа и отчётности.</w:t>
            </w:r>
          </w:p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 xml:space="preserve">Понимание структуры данных, расчётных блоков и настройки </w:t>
            </w:r>
            <w:proofErr w:type="spellStart"/>
            <w:r w:rsidRPr="00793F83">
              <w:rPr>
                <w:rFonts w:cs="Arial"/>
                <w:szCs w:val="20"/>
              </w:rPr>
              <w:t>календаризации</w:t>
            </w:r>
            <w:proofErr w:type="spellEnd"/>
            <w:r w:rsidRPr="00793F83">
              <w:rPr>
                <w:rFonts w:cs="Arial"/>
                <w:szCs w:val="20"/>
              </w:rPr>
              <w:t>.</w:t>
            </w:r>
          </w:p>
          <w:p w:rsidR="00293B66" w:rsidRDefault="00293B66" w:rsidP="000D4612">
            <w:pPr>
              <w:suppressAutoHyphens/>
              <w:jc w:val="both"/>
              <w:rPr>
                <w:rFonts w:cs="Arial"/>
                <w:szCs w:val="20"/>
              </w:rPr>
            </w:pPr>
          </w:p>
          <w:p w:rsidR="00293B66" w:rsidRPr="00A403B7" w:rsidRDefault="00293B66" w:rsidP="000D4612">
            <w:pPr>
              <w:suppressAutoHyphens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Наличие сертификации </w:t>
            </w:r>
            <w:proofErr w:type="spellStart"/>
            <w:r>
              <w:rPr>
                <w:rFonts w:cs="Arial"/>
                <w:szCs w:val="20"/>
              </w:rPr>
              <w:t>м</w:t>
            </w:r>
            <w:r w:rsidRPr="006221FD">
              <w:rPr>
                <w:rFonts w:cs="Arial"/>
                <w:szCs w:val="20"/>
              </w:rPr>
              <w:t>оделер</w:t>
            </w:r>
            <w:r>
              <w:rPr>
                <w:rFonts w:cs="Arial"/>
                <w:szCs w:val="20"/>
              </w:rPr>
              <w:t>а</w:t>
            </w:r>
            <w:proofErr w:type="spellEnd"/>
            <w:r w:rsidRPr="006221FD">
              <w:rPr>
                <w:rFonts w:cs="Arial"/>
                <w:szCs w:val="20"/>
              </w:rPr>
              <w:t xml:space="preserve"> </w:t>
            </w:r>
            <w:proofErr w:type="spellStart"/>
            <w:r w:rsidRPr="006221FD">
              <w:rPr>
                <w:rFonts w:cs="Arial"/>
                <w:szCs w:val="20"/>
              </w:rPr>
              <w:t>Middle</w:t>
            </w:r>
            <w:proofErr w:type="spellEnd"/>
            <w:r w:rsidRPr="006221FD">
              <w:rPr>
                <w:rFonts w:cs="Arial"/>
                <w:szCs w:val="20"/>
              </w:rPr>
              <w:t xml:space="preserve"> и выше</w:t>
            </w:r>
            <w:r>
              <w:rPr>
                <w:rFonts w:cs="Arial"/>
                <w:szCs w:val="20"/>
              </w:rPr>
              <w:t>.</w:t>
            </w:r>
          </w:p>
        </w:tc>
      </w:tr>
      <w:tr w:rsidR="00293B66" w:rsidRPr="00C146DC" w:rsidTr="00AD5748">
        <w:tc>
          <w:tcPr>
            <w:tcW w:w="221" w:type="pct"/>
          </w:tcPr>
          <w:p w:rsidR="00293B66" w:rsidRPr="003A048C" w:rsidRDefault="00293B66" w:rsidP="00293B66">
            <w:pPr>
              <w:jc w:val="right"/>
            </w:pPr>
            <w:r>
              <w:t>5</w:t>
            </w:r>
          </w:p>
        </w:tc>
        <w:tc>
          <w:tcPr>
            <w:tcW w:w="947" w:type="pct"/>
          </w:tcPr>
          <w:p w:rsidR="00293B66" w:rsidRPr="003A048C" w:rsidRDefault="00293B66" w:rsidP="00293B66">
            <w:r>
              <w:rPr>
                <w:rFonts w:cs="Arial"/>
                <w:szCs w:val="20"/>
              </w:rPr>
              <w:t>Руководитель проекта</w:t>
            </w:r>
          </w:p>
        </w:tc>
        <w:tc>
          <w:tcPr>
            <w:tcW w:w="691" w:type="pct"/>
          </w:tcPr>
          <w:p w:rsidR="00293B66" w:rsidRPr="003A048C" w:rsidRDefault="00293B66" w:rsidP="00293B66">
            <w:pPr>
              <w:jc w:val="center"/>
            </w:pPr>
            <w:r>
              <w:t>1</w:t>
            </w:r>
          </w:p>
        </w:tc>
        <w:tc>
          <w:tcPr>
            <w:tcW w:w="3141" w:type="pct"/>
            <w:shd w:val="clear" w:color="auto" w:fill="auto"/>
          </w:tcPr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Опыт управления проектами по автоматизации и внедрению систем от 3 лет.</w:t>
            </w:r>
          </w:p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 xml:space="preserve">Знание методологий </w:t>
            </w:r>
            <w:proofErr w:type="spellStart"/>
            <w:r w:rsidRPr="00793F83">
              <w:rPr>
                <w:rFonts w:cs="Arial"/>
                <w:szCs w:val="20"/>
              </w:rPr>
              <w:t>Scrum</w:t>
            </w:r>
            <w:proofErr w:type="spellEnd"/>
            <w:r w:rsidRPr="00793F83">
              <w:rPr>
                <w:rFonts w:cs="Arial"/>
                <w:szCs w:val="20"/>
              </w:rPr>
              <w:t xml:space="preserve">, </w:t>
            </w:r>
            <w:proofErr w:type="spellStart"/>
            <w:r w:rsidRPr="00793F83">
              <w:rPr>
                <w:rFonts w:cs="Arial"/>
                <w:szCs w:val="20"/>
              </w:rPr>
              <w:t>Agile</w:t>
            </w:r>
            <w:proofErr w:type="spellEnd"/>
            <w:r w:rsidRPr="00793F83">
              <w:rPr>
                <w:rFonts w:cs="Arial"/>
                <w:szCs w:val="20"/>
              </w:rPr>
              <w:t xml:space="preserve">, </w:t>
            </w:r>
            <w:proofErr w:type="spellStart"/>
            <w:r w:rsidRPr="00793F83">
              <w:rPr>
                <w:rFonts w:cs="Arial"/>
                <w:szCs w:val="20"/>
              </w:rPr>
              <w:t>Kanban</w:t>
            </w:r>
            <w:proofErr w:type="spellEnd"/>
            <w:r w:rsidRPr="00793F83">
              <w:rPr>
                <w:rFonts w:cs="Arial"/>
                <w:szCs w:val="20"/>
              </w:rPr>
              <w:t>.</w:t>
            </w:r>
          </w:p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Управление сроками, планами, контроль исполнения задач.</w:t>
            </w:r>
          </w:p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 xml:space="preserve">Организация взаимодействия между архитекторами, </w:t>
            </w:r>
            <w:proofErr w:type="spellStart"/>
            <w:r w:rsidRPr="00793F83">
              <w:rPr>
                <w:rFonts w:cs="Arial"/>
                <w:szCs w:val="20"/>
              </w:rPr>
              <w:t>моделером</w:t>
            </w:r>
            <w:proofErr w:type="spellEnd"/>
            <w:r>
              <w:rPr>
                <w:rFonts w:cs="Arial"/>
                <w:szCs w:val="20"/>
              </w:rPr>
              <w:t>, консультантом</w:t>
            </w:r>
            <w:r w:rsidRPr="00793F83">
              <w:rPr>
                <w:rFonts w:cs="Arial"/>
                <w:szCs w:val="20"/>
              </w:rPr>
              <w:t xml:space="preserve"> и заказчиком.</w:t>
            </w:r>
          </w:p>
          <w:p w:rsidR="00293B66" w:rsidRPr="004F4FB6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>Понимание специфики внедрения Optimacros — желательно</w:t>
            </w:r>
          </w:p>
        </w:tc>
      </w:tr>
      <w:tr w:rsidR="00293B66" w:rsidRPr="00C146DC" w:rsidTr="00AD5748">
        <w:tc>
          <w:tcPr>
            <w:tcW w:w="221" w:type="pct"/>
          </w:tcPr>
          <w:p w:rsidR="00293B66" w:rsidRPr="00293B66" w:rsidRDefault="00293B66" w:rsidP="00293B66">
            <w:pPr>
              <w:jc w:val="center"/>
            </w:pPr>
            <w:r>
              <w:t>6</w:t>
            </w:r>
          </w:p>
        </w:tc>
        <w:tc>
          <w:tcPr>
            <w:tcW w:w="947" w:type="pct"/>
          </w:tcPr>
          <w:p w:rsidR="00293B66" w:rsidRPr="00236597" w:rsidRDefault="00453C64" w:rsidP="00293B6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Мето</w:t>
            </w:r>
            <w:r w:rsidR="00293B66">
              <w:rPr>
                <w:rFonts w:cs="Arial"/>
                <w:szCs w:val="20"/>
              </w:rPr>
              <w:t>долог</w:t>
            </w:r>
          </w:p>
        </w:tc>
        <w:tc>
          <w:tcPr>
            <w:tcW w:w="691" w:type="pct"/>
          </w:tcPr>
          <w:p w:rsidR="00293B66" w:rsidRDefault="00293B66" w:rsidP="00293B66">
            <w:pPr>
              <w:jc w:val="center"/>
            </w:pPr>
            <w:r>
              <w:t>1</w:t>
            </w:r>
          </w:p>
        </w:tc>
        <w:tc>
          <w:tcPr>
            <w:tcW w:w="3141" w:type="pct"/>
            <w:shd w:val="clear" w:color="auto" w:fill="auto"/>
          </w:tcPr>
          <w:p w:rsidR="00293B66" w:rsidRPr="00236597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793F83">
              <w:rPr>
                <w:rFonts w:cs="Arial"/>
                <w:szCs w:val="20"/>
              </w:rPr>
              <w:t xml:space="preserve">Опыт работы от </w:t>
            </w:r>
            <w:r w:rsidRPr="00C562A3">
              <w:rPr>
                <w:rFonts w:cs="Arial"/>
                <w:szCs w:val="20"/>
              </w:rPr>
              <w:t xml:space="preserve">3 </w:t>
            </w:r>
            <w:r>
              <w:rPr>
                <w:rFonts w:cs="Arial"/>
                <w:szCs w:val="20"/>
              </w:rPr>
              <w:t xml:space="preserve">лет. </w:t>
            </w:r>
            <w:r w:rsidRPr="00236597">
              <w:rPr>
                <w:rFonts w:cs="Arial"/>
                <w:szCs w:val="20"/>
              </w:rPr>
              <w:t xml:space="preserve">Опыт участия в проектах по </w:t>
            </w:r>
            <w:r w:rsidRPr="00236597">
              <w:rPr>
                <w:rFonts w:cs="Arial"/>
                <w:szCs w:val="20"/>
              </w:rPr>
              <w:lastRenderedPageBreak/>
              <w:t>бюджетированию, финансовому и управленческому учёту</w:t>
            </w:r>
            <w:r>
              <w:rPr>
                <w:rFonts w:cs="Arial"/>
                <w:szCs w:val="20"/>
              </w:rPr>
              <w:t>.</w:t>
            </w:r>
          </w:p>
          <w:p w:rsidR="00293B66" w:rsidRPr="00236597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236597">
              <w:rPr>
                <w:rFonts w:cs="Arial"/>
                <w:szCs w:val="20"/>
              </w:rPr>
              <w:t>Глубокое понимание предметной области: БДР, БДДС, HR-блок (ФОТ, численность, ДМС, НДФЛ), производственные и операционные расходы.</w:t>
            </w:r>
          </w:p>
          <w:p w:rsidR="00293B66" w:rsidRPr="00236597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236597">
              <w:rPr>
                <w:rFonts w:cs="Arial"/>
                <w:szCs w:val="20"/>
              </w:rPr>
              <w:t>Опыт формализации бизнес-требований, составления структур бюджетов, расчётных правил, логики распределения и драйверов.</w:t>
            </w:r>
          </w:p>
          <w:p w:rsidR="00293B66" w:rsidRPr="00236597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236597">
              <w:rPr>
                <w:rFonts w:cs="Arial"/>
                <w:szCs w:val="20"/>
              </w:rPr>
              <w:t xml:space="preserve">Владение методикой сценарного планирования, факторного анализа, </w:t>
            </w:r>
            <w:proofErr w:type="spellStart"/>
            <w:r w:rsidRPr="00236597">
              <w:rPr>
                <w:rFonts w:cs="Arial"/>
                <w:szCs w:val="20"/>
              </w:rPr>
              <w:t>календаризации</w:t>
            </w:r>
            <w:proofErr w:type="spellEnd"/>
            <w:r w:rsidRPr="00236597">
              <w:rPr>
                <w:rFonts w:cs="Arial"/>
                <w:szCs w:val="20"/>
              </w:rPr>
              <w:t>.</w:t>
            </w:r>
          </w:p>
          <w:p w:rsidR="00293B66" w:rsidRPr="00236597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236597">
              <w:rPr>
                <w:rFonts w:cs="Arial"/>
                <w:szCs w:val="20"/>
              </w:rPr>
              <w:t xml:space="preserve">Умение работать в связке с архитектором, </w:t>
            </w:r>
            <w:proofErr w:type="spellStart"/>
            <w:r w:rsidRPr="00236597">
              <w:rPr>
                <w:rFonts w:cs="Arial"/>
                <w:szCs w:val="20"/>
              </w:rPr>
              <w:t>моделлером</w:t>
            </w:r>
            <w:proofErr w:type="spellEnd"/>
            <w:r w:rsidRPr="00236597">
              <w:rPr>
                <w:rFonts w:cs="Arial"/>
                <w:szCs w:val="20"/>
              </w:rPr>
              <w:t xml:space="preserve"> и </w:t>
            </w:r>
            <w:proofErr w:type="spellStart"/>
            <w:r w:rsidRPr="00236597">
              <w:rPr>
                <w:rFonts w:cs="Arial"/>
                <w:szCs w:val="20"/>
              </w:rPr>
              <w:t>бизнес-заказчиком</w:t>
            </w:r>
            <w:proofErr w:type="spellEnd"/>
            <w:r w:rsidRPr="00236597">
              <w:rPr>
                <w:rFonts w:cs="Arial"/>
                <w:szCs w:val="20"/>
              </w:rPr>
              <w:t>: постановка задач, проверка логики расчётов, участие в приёмке.</w:t>
            </w:r>
          </w:p>
          <w:p w:rsidR="00293B66" w:rsidRPr="00793F83" w:rsidRDefault="00293B66" w:rsidP="000D4612">
            <w:pPr>
              <w:pStyle w:val="ae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</w:rPr>
            </w:pPr>
            <w:r w:rsidRPr="00236597">
              <w:rPr>
                <w:rFonts w:cs="Arial"/>
                <w:szCs w:val="20"/>
              </w:rPr>
              <w:t>Опыт подготовки методологических инструкций, регламентов и пользовательской документации.</w:t>
            </w:r>
          </w:p>
        </w:tc>
      </w:tr>
    </w:tbl>
    <w:p w:rsidR="00AD5748" w:rsidRPr="00C562A3" w:rsidRDefault="00AD5748" w:rsidP="002B3386">
      <w:pPr>
        <w:pStyle w:val="USER1"/>
        <w:ind w:left="0"/>
        <w:jc w:val="left"/>
        <w:rPr>
          <w:lang w:eastAsia="ru-RU"/>
        </w:rPr>
      </w:pPr>
      <w:r w:rsidRPr="00C562A3">
        <w:rPr>
          <w:lang w:eastAsia="ru-RU"/>
        </w:rPr>
        <w:lastRenderedPageBreak/>
        <w:t xml:space="preserve">УСЛОВИЯ </w:t>
      </w:r>
      <w:r w:rsidR="001121E4" w:rsidRPr="00C562A3">
        <w:rPr>
          <w:lang w:eastAsia="ru-RU"/>
        </w:rPr>
        <w:t>оказания услуг</w:t>
      </w:r>
    </w:p>
    <w:p w:rsidR="00AD5748" w:rsidRPr="00C562A3" w:rsidRDefault="00AD5748" w:rsidP="00AD5748">
      <w:pPr>
        <w:pStyle w:val="USER2"/>
        <w:spacing w:line="276" w:lineRule="auto"/>
        <w:rPr>
          <w:lang w:eastAsia="ru-RU"/>
        </w:rPr>
      </w:pPr>
      <w:r w:rsidRPr="00C562A3">
        <w:rPr>
          <w:lang w:eastAsia="ru-RU"/>
        </w:rPr>
        <w:t>Общие требования к технологии разработки</w:t>
      </w:r>
    </w:p>
    <w:p w:rsidR="00E70F8A" w:rsidRPr="00C562A3" w:rsidRDefault="00E70F8A" w:rsidP="00C562A3">
      <w:pPr>
        <w:pStyle w:val="ae"/>
        <w:numPr>
          <w:ilvl w:val="0"/>
          <w:numId w:val="32"/>
        </w:numPr>
        <w:spacing w:line="276" w:lineRule="auto"/>
        <w:rPr>
          <w:lang w:eastAsia="ru-RU"/>
        </w:rPr>
      </w:pPr>
      <w:r w:rsidRPr="00C562A3">
        <w:rPr>
          <w:lang w:eastAsia="ru-RU"/>
        </w:rPr>
        <w:t xml:space="preserve">Все работы выполняются в пользовательском web-интерфейсе платформы </w:t>
      </w:r>
      <w:proofErr w:type="spellStart"/>
      <w:r w:rsidRPr="00C562A3">
        <w:rPr>
          <w:lang w:eastAsia="ru-RU"/>
        </w:rPr>
        <w:t>Optimacros</w:t>
      </w:r>
      <w:proofErr w:type="spellEnd"/>
      <w:r w:rsidRPr="00C562A3">
        <w:rPr>
          <w:lang w:eastAsia="ru-RU"/>
        </w:rPr>
        <w:t xml:space="preserve">, с применением встроенного конструктора </w:t>
      </w:r>
      <w:proofErr w:type="spellStart"/>
      <w:r w:rsidR="00DD53E0" w:rsidRPr="00C562A3">
        <w:rPr>
          <w:lang w:eastAsia="ru-RU"/>
        </w:rPr>
        <w:t>мультикубов</w:t>
      </w:r>
      <w:proofErr w:type="spellEnd"/>
      <w:r w:rsidR="00DD53E0" w:rsidRPr="00C562A3">
        <w:rPr>
          <w:lang w:eastAsia="ru-RU"/>
        </w:rPr>
        <w:t>, справочников и других элементов интерфейса.</w:t>
      </w:r>
    </w:p>
    <w:p w:rsidR="00DD53E0" w:rsidRPr="00C562A3" w:rsidRDefault="00E70F8A" w:rsidP="00C562A3">
      <w:pPr>
        <w:pStyle w:val="ae"/>
        <w:rPr>
          <w:lang w:eastAsia="ru-RU"/>
        </w:rPr>
      </w:pPr>
      <w:r w:rsidRPr="00C562A3">
        <w:rPr>
          <w:lang w:eastAsia="ru-RU"/>
        </w:rPr>
        <w:t>Все изменения выполняются с соблюдением архитектурной целостности модели и неразрывности расчётных блоков.</w:t>
      </w:r>
    </w:p>
    <w:p w:rsidR="00E70F8A" w:rsidRPr="00C562A3" w:rsidRDefault="00E70F8A" w:rsidP="00C562A3">
      <w:pPr>
        <w:pStyle w:val="ae"/>
        <w:rPr>
          <w:lang w:eastAsia="ru-RU"/>
        </w:rPr>
      </w:pPr>
    </w:p>
    <w:p w:rsidR="00E70F8A" w:rsidRPr="00C562A3" w:rsidRDefault="00E70F8A" w:rsidP="002B3386">
      <w:pPr>
        <w:pStyle w:val="ae"/>
        <w:numPr>
          <w:ilvl w:val="0"/>
          <w:numId w:val="32"/>
        </w:numPr>
        <w:spacing w:line="276" w:lineRule="auto"/>
        <w:rPr>
          <w:lang w:eastAsia="ru-RU"/>
        </w:rPr>
      </w:pPr>
      <w:r w:rsidRPr="00C562A3">
        <w:rPr>
          <w:lang w:eastAsia="ru-RU"/>
        </w:rPr>
        <w:t>Подход к проектированию модели</w:t>
      </w:r>
    </w:p>
    <w:p w:rsidR="00E70F8A" w:rsidRPr="00C562A3" w:rsidRDefault="00E70F8A" w:rsidP="00E70F8A">
      <w:pPr>
        <w:contextualSpacing/>
        <w:rPr>
          <w:lang w:eastAsia="ru-RU"/>
        </w:rPr>
      </w:pPr>
      <w:r w:rsidRPr="00C562A3">
        <w:rPr>
          <w:lang w:eastAsia="ru-RU"/>
        </w:rPr>
        <w:t>- Модель строится в соответствии с архитектурой, согласованной с Заказчиком, и предполагает разделение логики по блокам: ЦФО HR, ЦФО БДР, ЦФО ДДС, расчётный слой, слой визуализации.</w:t>
      </w:r>
    </w:p>
    <w:p w:rsidR="00E70F8A" w:rsidRPr="00C562A3" w:rsidRDefault="00E70F8A" w:rsidP="00E70F8A">
      <w:pPr>
        <w:contextualSpacing/>
        <w:rPr>
          <w:lang w:eastAsia="ru-RU"/>
        </w:rPr>
      </w:pPr>
    </w:p>
    <w:p w:rsidR="00E70F8A" w:rsidRPr="00C562A3" w:rsidRDefault="00E70F8A" w:rsidP="00E70F8A">
      <w:pPr>
        <w:contextualSpacing/>
        <w:rPr>
          <w:lang w:eastAsia="ru-RU"/>
        </w:rPr>
      </w:pPr>
      <w:r w:rsidRPr="00C562A3">
        <w:rPr>
          <w:lang w:eastAsia="ru-RU"/>
        </w:rPr>
        <w:t xml:space="preserve">- Применяется модульный принцип: справочники, формы ввода, расчёты и отчёты </w:t>
      </w:r>
      <w:r w:rsidR="00DD53E0" w:rsidRPr="00C562A3">
        <w:rPr>
          <w:lang w:eastAsia="ru-RU"/>
        </w:rPr>
        <w:t xml:space="preserve">при необходимости </w:t>
      </w:r>
      <w:r w:rsidRPr="00C562A3">
        <w:rPr>
          <w:lang w:eastAsia="ru-RU"/>
        </w:rPr>
        <w:t>связываются через параметризацию и драйверы.</w:t>
      </w:r>
    </w:p>
    <w:p w:rsidR="00E70F8A" w:rsidRPr="00C562A3" w:rsidRDefault="00E70F8A" w:rsidP="00E70F8A">
      <w:pPr>
        <w:contextualSpacing/>
        <w:rPr>
          <w:lang w:eastAsia="ru-RU"/>
        </w:rPr>
      </w:pPr>
    </w:p>
    <w:p w:rsidR="00E70F8A" w:rsidRPr="00C562A3" w:rsidRDefault="00E70F8A" w:rsidP="002B3386">
      <w:pPr>
        <w:pStyle w:val="ae"/>
        <w:numPr>
          <w:ilvl w:val="0"/>
          <w:numId w:val="32"/>
        </w:numPr>
        <w:spacing w:line="276" w:lineRule="auto"/>
        <w:rPr>
          <w:lang w:eastAsia="ru-RU"/>
        </w:rPr>
      </w:pPr>
      <w:r w:rsidRPr="00C562A3">
        <w:rPr>
          <w:lang w:eastAsia="ru-RU"/>
        </w:rPr>
        <w:t>Сценарный подход</w:t>
      </w:r>
    </w:p>
    <w:p w:rsidR="00E70F8A" w:rsidRPr="00C562A3" w:rsidRDefault="00E70F8A" w:rsidP="00E70F8A">
      <w:pPr>
        <w:contextualSpacing/>
        <w:rPr>
          <w:lang w:eastAsia="ru-RU"/>
        </w:rPr>
      </w:pPr>
    </w:p>
    <w:p w:rsidR="00E70F8A" w:rsidRPr="00C562A3" w:rsidRDefault="00E70F8A" w:rsidP="00E70F8A">
      <w:pPr>
        <w:contextualSpacing/>
        <w:rPr>
          <w:lang w:eastAsia="ru-RU"/>
        </w:rPr>
      </w:pPr>
      <w:r w:rsidRPr="00C562A3">
        <w:rPr>
          <w:lang w:eastAsia="ru-RU"/>
        </w:rPr>
        <w:t xml:space="preserve">- Поддержка сценариев: прогноз, план, </w:t>
      </w:r>
      <w:r w:rsidR="00DD53E0" w:rsidRPr="00C562A3">
        <w:rPr>
          <w:lang w:eastAsia="ru-RU"/>
        </w:rPr>
        <w:t>сохраненные сценарии.</w:t>
      </w:r>
    </w:p>
    <w:p w:rsidR="00E70F8A" w:rsidRPr="00C562A3" w:rsidRDefault="00E70F8A" w:rsidP="00E70F8A">
      <w:pPr>
        <w:contextualSpacing/>
        <w:rPr>
          <w:lang w:eastAsia="ru-RU"/>
        </w:rPr>
      </w:pPr>
    </w:p>
    <w:p w:rsidR="00E70F8A" w:rsidRPr="00C562A3" w:rsidRDefault="00E70F8A" w:rsidP="00E70F8A">
      <w:pPr>
        <w:contextualSpacing/>
        <w:rPr>
          <w:lang w:eastAsia="ru-RU"/>
        </w:rPr>
      </w:pPr>
      <w:r w:rsidRPr="00C562A3">
        <w:rPr>
          <w:lang w:eastAsia="ru-RU"/>
        </w:rPr>
        <w:t>- Все формы и отчёты должны иметь возможность фильтрации</w:t>
      </w:r>
      <w:r w:rsidR="00DD53E0" w:rsidRPr="00C562A3">
        <w:rPr>
          <w:lang w:eastAsia="ru-RU"/>
        </w:rPr>
        <w:t xml:space="preserve"> и выбора уровня отображения элементов</w:t>
      </w:r>
      <w:r w:rsidRPr="00C562A3">
        <w:rPr>
          <w:lang w:eastAsia="ru-RU"/>
        </w:rPr>
        <w:t>.</w:t>
      </w:r>
    </w:p>
    <w:p w:rsidR="00E70F8A" w:rsidRPr="00C562A3" w:rsidRDefault="00E70F8A" w:rsidP="00E70F8A">
      <w:pPr>
        <w:contextualSpacing/>
        <w:rPr>
          <w:lang w:eastAsia="ru-RU"/>
        </w:rPr>
      </w:pPr>
    </w:p>
    <w:p w:rsidR="00E70F8A" w:rsidRPr="00C562A3" w:rsidRDefault="00E70F8A" w:rsidP="002B3386">
      <w:pPr>
        <w:pStyle w:val="ae"/>
        <w:numPr>
          <w:ilvl w:val="0"/>
          <w:numId w:val="32"/>
        </w:numPr>
        <w:spacing w:line="276" w:lineRule="auto"/>
        <w:rPr>
          <w:lang w:eastAsia="ru-RU"/>
        </w:rPr>
      </w:pPr>
      <w:r w:rsidRPr="00C562A3">
        <w:rPr>
          <w:lang w:eastAsia="ru-RU"/>
        </w:rPr>
        <w:t>Интеграция и источники данных</w:t>
      </w:r>
    </w:p>
    <w:p w:rsidR="00E70F8A" w:rsidRPr="00C562A3" w:rsidRDefault="00E70F8A" w:rsidP="00E70F8A">
      <w:pPr>
        <w:contextualSpacing/>
        <w:rPr>
          <w:lang w:eastAsia="ru-RU"/>
        </w:rPr>
      </w:pPr>
    </w:p>
    <w:p w:rsidR="00E70F8A" w:rsidRPr="00C562A3" w:rsidRDefault="00E70F8A" w:rsidP="00E70F8A">
      <w:pPr>
        <w:contextualSpacing/>
        <w:rPr>
          <w:lang w:eastAsia="ru-RU"/>
        </w:rPr>
      </w:pPr>
      <w:r w:rsidRPr="00C562A3">
        <w:rPr>
          <w:lang w:eastAsia="ru-RU"/>
        </w:rPr>
        <w:t xml:space="preserve">- Основной способ загрузки — через </w:t>
      </w:r>
      <w:r w:rsidR="00DD53E0" w:rsidRPr="00C562A3">
        <w:rPr>
          <w:lang w:eastAsia="ru-RU"/>
        </w:rPr>
        <w:t xml:space="preserve">файлы </w:t>
      </w:r>
      <w:r w:rsidR="00DD53E0" w:rsidRPr="00C562A3">
        <w:rPr>
          <w:lang w:val="en-US" w:eastAsia="ru-RU"/>
        </w:rPr>
        <w:t>csv</w:t>
      </w:r>
      <w:r w:rsidR="00DD53E0" w:rsidRPr="00C562A3">
        <w:rPr>
          <w:lang w:eastAsia="ru-RU"/>
        </w:rPr>
        <w:t>/</w:t>
      </w:r>
      <w:r w:rsidR="00DD53E0" w:rsidRPr="00C562A3">
        <w:rPr>
          <w:lang w:val="en-US" w:eastAsia="ru-RU"/>
        </w:rPr>
        <w:t>txt</w:t>
      </w:r>
      <w:r w:rsidR="00DD53E0" w:rsidRPr="00C562A3">
        <w:rPr>
          <w:lang w:eastAsia="ru-RU"/>
        </w:rPr>
        <w:t xml:space="preserve"> посредством </w:t>
      </w:r>
      <w:r w:rsidR="00DD53E0" w:rsidRPr="00C562A3">
        <w:rPr>
          <w:lang w:val="en-US" w:eastAsia="ru-RU"/>
        </w:rPr>
        <w:t>FTP</w:t>
      </w:r>
      <w:r w:rsidR="00DD53E0" w:rsidRPr="00C562A3">
        <w:rPr>
          <w:lang w:eastAsia="ru-RU"/>
        </w:rPr>
        <w:t xml:space="preserve"> папки, а также</w:t>
      </w:r>
      <w:r w:rsidRPr="00C562A3">
        <w:rPr>
          <w:lang w:eastAsia="ru-RU"/>
        </w:rPr>
        <w:t xml:space="preserve"> через API</w:t>
      </w:r>
      <w:r w:rsidR="00DD53E0" w:rsidRPr="00C562A3">
        <w:rPr>
          <w:lang w:eastAsia="ru-RU"/>
        </w:rPr>
        <w:t>-интеграцию</w:t>
      </w:r>
      <w:r w:rsidRPr="00C562A3">
        <w:rPr>
          <w:lang w:eastAsia="ru-RU"/>
        </w:rPr>
        <w:t>.</w:t>
      </w:r>
    </w:p>
    <w:p w:rsidR="00E70F8A" w:rsidRPr="00C562A3" w:rsidRDefault="00E70F8A" w:rsidP="00E70F8A">
      <w:pPr>
        <w:contextualSpacing/>
        <w:rPr>
          <w:lang w:eastAsia="ru-RU"/>
        </w:rPr>
      </w:pPr>
    </w:p>
    <w:p w:rsidR="00E70F8A" w:rsidRPr="00C562A3" w:rsidRDefault="00E70F8A" w:rsidP="00E70F8A">
      <w:pPr>
        <w:contextualSpacing/>
        <w:rPr>
          <w:lang w:eastAsia="ru-RU"/>
        </w:rPr>
      </w:pPr>
      <w:r w:rsidRPr="00C562A3">
        <w:rPr>
          <w:lang w:eastAsia="ru-RU"/>
        </w:rPr>
        <w:t xml:space="preserve">- </w:t>
      </w:r>
      <w:r w:rsidR="00DD53E0" w:rsidRPr="00C562A3">
        <w:rPr>
          <w:lang w:eastAsia="ru-RU"/>
        </w:rPr>
        <w:t>Должна быть возможность</w:t>
      </w:r>
      <w:r w:rsidR="00C16703" w:rsidRPr="00C562A3">
        <w:rPr>
          <w:lang w:eastAsia="ru-RU"/>
        </w:rPr>
        <w:t xml:space="preserve"> настроить</w:t>
      </w:r>
      <w:r w:rsidRPr="00C562A3">
        <w:rPr>
          <w:lang w:eastAsia="ru-RU"/>
        </w:rPr>
        <w:t xml:space="preserve"> </w:t>
      </w:r>
      <w:r w:rsidR="00246581" w:rsidRPr="00C562A3">
        <w:rPr>
          <w:lang w:eastAsia="ru-RU"/>
        </w:rPr>
        <w:t xml:space="preserve">интеграцию </w:t>
      </w:r>
      <w:r w:rsidRPr="00C562A3">
        <w:rPr>
          <w:lang w:eastAsia="ru-RU"/>
        </w:rPr>
        <w:t>с</w:t>
      </w:r>
      <w:r w:rsidR="00246581" w:rsidRPr="00C562A3">
        <w:rPr>
          <w:lang w:eastAsia="ru-RU"/>
        </w:rPr>
        <w:t xml:space="preserve"> популярными</w:t>
      </w:r>
      <w:r w:rsidRPr="00C562A3">
        <w:rPr>
          <w:lang w:eastAsia="ru-RU"/>
        </w:rPr>
        <w:t xml:space="preserve"> </w:t>
      </w:r>
      <w:r w:rsidR="00246581" w:rsidRPr="00C562A3">
        <w:rPr>
          <w:lang w:eastAsia="ru-RU"/>
        </w:rPr>
        <w:t xml:space="preserve">корпоративными </w:t>
      </w:r>
      <w:r w:rsidRPr="00C562A3">
        <w:rPr>
          <w:lang w:eastAsia="ru-RU"/>
        </w:rPr>
        <w:t>системами (например, 1С</w:t>
      </w:r>
      <w:proofErr w:type="gramStart"/>
      <w:r w:rsidRPr="00C562A3">
        <w:rPr>
          <w:lang w:eastAsia="ru-RU"/>
        </w:rPr>
        <w:t>:З</w:t>
      </w:r>
      <w:proofErr w:type="gramEnd"/>
      <w:r w:rsidRPr="00C562A3">
        <w:rPr>
          <w:lang w:eastAsia="ru-RU"/>
        </w:rPr>
        <w:t>УП).</w:t>
      </w:r>
    </w:p>
    <w:p w:rsidR="00E70F8A" w:rsidRPr="00C562A3" w:rsidRDefault="00E70F8A" w:rsidP="00E70F8A">
      <w:pPr>
        <w:spacing w:line="276" w:lineRule="auto"/>
        <w:contextualSpacing/>
        <w:rPr>
          <w:lang w:eastAsia="ru-RU"/>
        </w:rPr>
      </w:pPr>
    </w:p>
    <w:p w:rsidR="00E70F8A" w:rsidRPr="00C562A3" w:rsidRDefault="00E70F8A" w:rsidP="00E70F8A">
      <w:pPr>
        <w:spacing w:line="276" w:lineRule="auto"/>
        <w:contextualSpacing/>
        <w:rPr>
          <w:lang w:eastAsia="ru-RU"/>
        </w:rPr>
      </w:pPr>
      <w:r w:rsidRPr="00C562A3">
        <w:rPr>
          <w:lang w:eastAsia="ru-RU"/>
        </w:rPr>
        <w:t xml:space="preserve">- </w:t>
      </w:r>
      <w:r w:rsidR="00246581" w:rsidRPr="00C562A3">
        <w:rPr>
          <w:lang w:eastAsia="ru-RU"/>
        </w:rPr>
        <w:t>В моделях должны быть выстроены механизмы проверки данных после их загрузки.</w:t>
      </w:r>
    </w:p>
    <w:p w:rsidR="00E70F8A" w:rsidRPr="00C562A3" w:rsidRDefault="00E70F8A" w:rsidP="00E70F8A">
      <w:pPr>
        <w:spacing w:line="276" w:lineRule="auto"/>
        <w:contextualSpacing/>
        <w:rPr>
          <w:lang w:eastAsia="ru-RU"/>
        </w:rPr>
      </w:pPr>
    </w:p>
    <w:p w:rsidR="00AD5748" w:rsidRPr="00C562A3" w:rsidRDefault="00AD5748" w:rsidP="00AD5748">
      <w:pPr>
        <w:pStyle w:val="USER2"/>
        <w:spacing w:line="276" w:lineRule="auto"/>
        <w:rPr>
          <w:lang w:eastAsia="ru-RU"/>
        </w:rPr>
      </w:pPr>
      <w:r w:rsidRPr="00C562A3">
        <w:rPr>
          <w:lang w:eastAsia="ru-RU"/>
        </w:rPr>
        <w:t>Требования к технологическому стеку</w:t>
      </w:r>
    </w:p>
    <w:p w:rsidR="00AD5748" w:rsidRPr="00A84665" w:rsidRDefault="00AD5748" w:rsidP="00AD5748">
      <w:pPr>
        <w:spacing w:after="240" w:line="276" w:lineRule="auto"/>
        <w:contextualSpacing/>
        <w:rPr>
          <w:lang w:eastAsia="ru-RU"/>
        </w:rPr>
      </w:pPr>
    </w:p>
    <w:p w:rsidR="00B96ECA" w:rsidRDefault="00B96ECA" w:rsidP="00AD5748">
      <w:pPr>
        <w:numPr>
          <w:ilvl w:val="0"/>
          <w:numId w:val="15"/>
        </w:numPr>
        <w:spacing w:line="276" w:lineRule="auto"/>
        <w:contextualSpacing/>
        <w:rPr>
          <w:lang w:eastAsia="ru-RU"/>
        </w:rPr>
      </w:pPr>
      <w:r w:rsidRPr="00B96ECA">
        <w:rPr>
          <w:lang w:eastAsia="ru-RU"/>
        </w:rPr>
        <w:t>ПО Optimacros развёртывается в инфраструктуре Заказчика или в облаке</w:t>
      </w:r>
      <w:r w:rsidR="00246581">
        <w:rPr>
          <w:lang w:eastAsia="ru-RU"/>
        </w:rPr>
        <w:t xml:space="preserve"> Вендора</w:t>
      </w:r>
      <w:r w:rsidRPr="00B96ECA">
        <w:rPr>
          <w:lang w:eastAsia="ru-RU"/>
        </w:rPr>
        <w:t xml:space="preserve"> (по согласованию)</w:t>
      </w:r>
      <w:r w:rsidR="00246581">
        <w:rPr>
          <w:lang w:eastAsia="ru-RU"/>
        </w:rPr>
        <w:t>, при этом в первом случае Заказчик самостоятельно обеспечивает соответствие инфраструктуры техническим требованиям, установленным Вендором.</w:t>
      </w:r>
    </w:p>
    <w:p w:rsidR="00AD5748" w:rsidRPr="00B513BD" w:rsidRDefault="00246581" w:rsidP="00AD5748">
      <w:pPr>
        <w:numPr>
          <w:ilvl w:val="0"/>
          <w:numId w:val="15"/>
        </w:numPr>
        <w:spacing w:line="276" w:lineRule="auto"/>
        <w:contextualSpacing/>
        <w:rPr>
          <w:lang w:eastAsia="ru-RU"/>
        </w:rPr>
      </w:pPr>
      <w:r>
        <w:rPr>
          <w:lang w:eastAsia="ru-RU"/>
        </w:rPr>
        <w:t>П</w:t>
      </w:r>
      <w:r w:rsidR="00AD5748" w:rsidRPr="00B513BD">
        <w:rPr>
          <w:lang w:eastAsia="ru-RU"/>
        </w:rPr>
        <w:t xml:space="preserve">ользовательское рабочее место: </w:t>
      </w:r>
      <w:r w:rsidR="00AD5748" w:rsidRPr="00B513BD">
        <w:rPr>
          <w:lang w:val="en-US" w:eastAsia="ru-RU"/>
        </w:rPr>
        <w:t>Windows</w:t>
      </w:r>
      <w:r w:rsidR="00AD5748" w:rsidRPr="00B513BD">
        <w:rPr>
          <w:lang w:eastAsia="ru-RU"/>
        </w:rPr>
        <w:t xml:space="preserve"> 10 (целевой браузер - </w:t>
      </w:r>
      <w:r w:rsidR="00AD5748" w:rsidRPr="00B513BD">
        <w:rPr>
          <w:lang w:val="en-US" w:eastAsia="ru-RU"/>
        </w:rPr>
        <w:t>MS</w:t>
      </w:r>
      <w:r w:rsidR="00AD5748" w:rsidRPr="00B513BD">
        <w:rPr>
          <w:lang w:eastAsia="ru-RU"/>
        </w:rPr>
        <w:t xml:space="preserve"> </w:t>
      </w:r>
      <w:r w:rsidR="00AD5748" w:rsidRPr="00B513BD">
        <w:rPr>
          <w:lang w:val="en-US" w:eastAsia="ru-RU"/>
        </w:rPr>
        <w:t>EDGE</w:t>
      </w:r>
      <w:r w:rsidR="00AD5748" w:rsidRPr="00B513BD">
        <w:rPr>
          <w:lang w:eastAsia="ru-RU"/>
        </w:rPr>
        <w:t xml:space="preserve"> </w:t>
      </w:r>
      <w:r w:rsidR="00AD5748" w:rsidRPr="00B513BD">
        <w:rPr>
          <w:lang w:val="en-US" w:eastAsia="ru-RU"/>
        </w:rPr>
        <w:t>Chromium</w:t>
      </w:r>
      <w:r w:rsidR="00AD5748" w:rsidRPr="00B513BD">
        <w:rPr>
          <w:lang w:eastAsia="ru-RU"/>
        </w:rPr>
        <w:t xml:space="preserve">) и </w:t>
      </w:r>
      <w:r w:rsidR="00AD5748" w:rsidRPr="00B513BD">
        <w:rPr>
          <w:lang w:val="en-US" w:eastAsia="ru-RU"/>
        </w:rPr>
        <w:t>Astra</w:t>
      </w:r>
      <w:r w:rsidR="00AD5748" w:rsidRPr="00B513BD">
        <w:rPr>
          <w:lang w:eastAsia="ru-RU"/>
        </w:rPr>
        <w:t xml:space="preserve"> </w:t>
      </w:r>
      <w:r w:rsidR="00AD5748" w:rsidRPr="00B513BD">
        <w:rPr>
          <w:lang w:val="en-US" w:eastAsia="ru-RU"/>
        </w:rPr>
        <w:t>Linux</w:t>
      </w:r>
      <w:r w:rsidR="00AD5748" w:rsidRPr="00B513BD">
        <w:rPr>
          <w:lang w:eastAsia="ru-RU"/>
        </w:rPr>
        <w:t xml:space="preserve"> (Целевой браузер - </w:t>
      </w:r>
      <w:r w:rsidR="00AD5748" w:rsidRPr="00B513BD">
        <w:rPr>
          <w:lang w:val="en-US" w:eastAsia="ru-RU"/>
        </w:rPr>
        <w:t>Chromium</w:t>
      </w:r>
      <w:r w:rsidR="00AD5748" w:rsidRPr="00B513BD">
        <w:rPr>
          <w:lang w:eastAsia="ru-RU"/>
        </w:rPr>
        <w:t>)</w:t>
      </w:r>
    </w:p>
    <w:p w:rsidR="00AD5748" w:rsidRPr="00B513BD" w:rsidRDefault="00AD5748" w:rsidP="00AD5748">
      <w:pPr>
        <w:numPr>
          <w:ilvl w:val="0"/>
          <w:numId w:val="15"/>
        </w:numPr>
        <w:spacing w:line="276" w:lineRule="auto"/>
        <w:contextualSpacing/>
        <w:rPr>
          <w:lang w:eastAsia="ru-RU"/>
        </w:rPr>
      </w:pPr>
      <w:r w:rsidRPr="00B513BD">
        <w:rPr>
          <w:lang w:eastAsia="ru-RU"/>
        </w:rPr>
        <w:t>Разработка должна вестись на сервере разработки, предоставляемом Заказчиком</w:t>
      </w:r>
      <w:r w:rsidR="00887770">
        <w:rPr>
          <w:lang w:eastAsia="ru-RU"/>
        </w:rPr>
        <w:t>.</w:t>
      </w:r>
    </w:p>
    <w:p w:rsidR="00AD5748" w:rsidRPr="00B513BD" w:rsidRDefault="00AD5748" w:rsidP="00AD5748">
      <w:pPr>
        <w:numPr>
          <w:ilvl w:val="0"/>
          <w:numId w:val="15"/>
        </w:numPr>
        <w:spacing w:line="276" w:lineRule="auto"/>
        <w:contextualSpacing/>
        <w:rPr>
          <w:lang w:eastAsia="ru-RU"/>
        </w:rPr>
      </w:pPr>
      <w:r w:rsidRPr="00B513BD">
        <w:rPr>
          <w:lang w:eastAsia="ru-RU"/>
        </w:rPr>
        <w:t>В качестве смежных систем, с которыми работает сервис, могут быть внутренние корпоративные системы Заказчика (1С, СКУД, веб-приложения, веб-сайты, веб-сервисы и другие) и внешние веб-приложения, веб-сайты, веб-сервисы.</w:t>
      </w:r>
    </w:p>
    <w:p w:rsidR="00C562A3" w:rsidRPr="006063AA" w:rsidRDefault="00C562A3" w:rsidP="00AD5748">
      <w:pPr>
        <w:spacing w:line="276" w:lineRule="auto"/>
        <w:rPr>
          <w:strike/>
          <w:lang w:eastAsia="ru-RU"/>
        </w:rPr>
      </w:pPr>
    </w:p>
    <w:p w:rsidR="00AD5748" w:rsidRPr="00C562A3" w:rsidRDefault="00AD5748" w:rsidP="00AD5748">
      <w:pPr>
        <w:pStyle w:val="USER2"/>
        <w:spacing w:line="276" w:lineRule="auto"/>
        <w:rPr>
          <w:lang w:eastAsia="ru-RU"/>
        </w:rPr>
      </w:pPr>
      <w:r w:rsidRPr="00C562A3">
        <w:rPr>
          <w:lang w:eastAsia="ru-RU"/>
        </w:rPr>
        <w:lastRenderedPageBreak/>
        <w:t>Требования к контейнеризации</w:t>
      </w:r>
    </w:p>
    <w:p w:rsidR="002B3386" w:rsidRDefault="003E5FA6" w:rsidP="002B3386">
      <w:pPr>
        <w:pStyle w:val="ae"/>
        <w:numPr>
          <w:ilvl w:val="0"/>
          <w:numId w:val="20"/>
        </w:numPr>
        <w:spacing w:line="276" w:lineRule="auto"/>
        <w:rPr>
          <w:lang w:eastAsia="ru-RU"/>
        </w:rPr>
      </w:pPr>
      <w:r>
        <w:rPr>
          <w:lang w:eastAsia="ru-RU"/>
        </w:rPr>
        <w:t xml:space="preserve">Требование к контейнеризации не применимо, т.к. </w:t>
      </w:r>
      <w:r w:rsidR="00391E49">
        <w:rPr>
          <w:lang w:eastAsia="ru-RU"/>
        </w:rPr>
        <w:t>ПО Optimacros устанавливается централизовано и не предполагает развертывания в контейнерах.</w:t>
      </w:r>
    </w:p>
    <w:p w:rsidR="002B3386" w:rsidRDefault="002B3386" w:rsidP="002B3386">
      <w:pPr>
        <w:spacing w:line="276" w:lineRule="auto"/>
        <w:rPr>
          <w:lang w:eastAsia="ru-RU"/>
        </w:rPr>
      </w:pPr>
    </w:p>
    <w:p w:rsidR="002B3386" w:rsidRPr="00912E6B" w:rsidRDefault="002B3386" w:rsidP="002B3386">
      <w:pPr>
        <w:spacing w:line="276" w:lineRule="auto"/>
        <w:rPr>
          <w:lang w:eastAsia="ru-RU"/>
        </w:rPr>
      </w:pPr>
    </w:p>
    <w:p w:rsidR="00AD5748" w:rsidRPr="00C562A3" w:rsidRDefault="00AD5748" w:rsidP="00AD5748">
      <w:pPr>
        <w:pStyle w:val="USER2"/>
        <w:spacing w:line="276" w:lineRule="auto"/>
        <w:rPr>
          <w:lang w:eastAsia="ru-RU"/>
        </w:rPr>
      </w:pPr>
      <w:r w:rsidRPr="00C562A3">
        <w:rPr>
          <w:lang w:eastAsia="ru-RU"/>
        </w:rPr>
        <w:t>Требования к виртуализации</w:t>
      </w:r>
    </w:p>
    <w:p w:rsidR="00AD5748" w:rsidRPr="00C562A3" w:rsidRDefault="00AD5748" w:rsidP="00AD5748">
      <w:pPr>
        <w:pStyle w:val="ae"/>
        <w:numPr>
          <w:ilvl w:val="0"/>
          <w:numId w:val="21"/>
        </w:numPr>
        <w:spacing w:line="276" w:lineRule="auto"/>
        <w:rPr>
          <w:lang w:eastAsia="ru-RU"/>
        </w:rPr>
      </w:pPr>
      <w:r w:rsidRPr="00C562A3">
        <w:rPr>
          <w:lang w:eastAsia="ru-RU"/>
        </w:rPr>
        <w:t>Список прикладного ПО, устанавливаемого на виртуальную машину, должен быть утвержден на Техническом Совете Заказчика.</w:t>
      </w:r>
    </w:p>
    <w:p w:rsidR="00AD5748" w:rsidRPr="00C562A3" w:rsidRDefault="00AD5748" w:rsidP="00AD5748">
      <w:pPr>
        <w:pStyle w:val="ae"/>
        <w:numPr>
          <w:ilvl w:val="0"/>
          <w:numId w:val="21"/>
        </w:numPr>
        <w:spacing w:line="276" w:lineRule="auto"/>
        <w:rPr>
          <w:lang w:eastAsia="ru-RU"/>
        </w:rPr>
      </w:pPr>
      <w:r w:rsidRPr="00C562A3">
        <w:rPr>
          <w:lang w:eastAsia="ru-RU"/>
        </w:rPr>
        <w:t>Транзитные платформы, используемые в решении и их изменения должны быть утверждены на Техническом Совете Заказчика.</w:t>
      </w:r>
    </w:p>
    <w:p w:rsidR="00AD5748" w:rsidRPr="00C562A3" w:rsidRDefault="00AD5748" w:rsidP="00AD5748">
      <w:pPr>
        <w:pStyle w:val="USER2"/>
        <w:spacing w:line="276" w:lineRule="auto"/>
        <w:rPr>
          <w:lang w:eastAsia="ru-RU"/>
        </w:rPr>
      </w:pPr>
      <w:r w:rsidRPr="00C562A3">
        <w:rPr>
          <w:lang w:eastAsia="ru-RU"/>
        </w:rPr>
        <w:t>Требования к оркестратору</w:t>
      </w:r>
    </w:p>
    <w:p w:rsidR="00AD5748" w:rsidRPr="00C562A3" w:rsidRDefault="00391E49" w:rsidP="00AD5748">
      <w:pPr>
        <w:pStyle w:val="ae"/>
        <w:numPr>
          <w:ilvl w:val="0"/>
          <w:numId w:val="22"/>
        </w:numPr>
        <w:spacing w:line="276" w:lineRule="auto"/>
        <w:rPr>
          <w:lang w:eastAsia="ru-RU"/>
        </w:rPr>
      </w:pPr>
      <w:r w:rsidRPr="00C562A3">
        <w:rPr>
          <w:lang w:eastAsia="ru-RU"/>
        </w:rPr>
        <w:t xml:space="preserve">Система не требует </w:t>
      </w:r>
      <w:proofErr w:type="spellStart"/>
      <w:r w:rsidRPr="00C562A3">
        <w:rPr>
          <w:lang w:eastAsia="ru-RU"/>
        </w:rPr>
        <w:t>оркестрации</w:t>
      </w:r>
      <w:proofErr w:type="spellEnd"/>
      <w:r w:rsidRPr="00C562A3">
        <w:rPr>
          <w:lang w:eastAsia="ru-RU"/>
        </w:rPr>
        <w:t>.</w:t>
      </w:r>
    </w:p>
    <w:p w:rsidR="00AD5748" w:rsidRPr="00C562A3" w:rsidRDefault="00AD5748" w:rsidP="00AD5748">
      <w:pPr>
        <w:pStyle w:val="USER2"/>
        <w:spacing w:line="276" w:lineRule="auto"/>
        <w:rPr>
          <w:lang w:eastAsia="ru-RU"/>
        </w:rPr>
      </w:pPr>
      <w:r w:rsidRPr="00C562A3">
        <w:rPr>
          <w:lang w:eastAsia="ru-RU"/>
        </w:rPr>
        <w:t>Требования к репозиторию исходного кода</w:t>
      </w:r>
    </w:p>
    <w:p w:rsidR="00AD5748" w:rsidRPr="00C562A3" w:rsidRDefault="00887770" w:rsidP="00AD5748">
      <w:pPr>
        <w:numPr>
          <w:ilvl w:val="0"/>
          <w:numId w:val="16"/>
        </w:numPr>
        <w:spacing w:line="276" w:lineRule="auto"/>
        <w:contextualSpacing/>
      </w:pPr>
      <w:r w:rsidRPr="00C562A3">
        <w:t xml:space="preserve">Предоставление исходного кода ПО </w:t>
      </w:r>
      <w:r w:rsidRPr="00C562A3">
        <w:rPr>
          <w:lang w:val="en-US"/>
        </w:rPr>
        <w:t>Optimacros</w:t>
      </w:r>
      <w:r w:rsidRPr="00C562A3">
        <w:t xml:space="preserve"> не зависит от Исполнителя и регулируется политикой Вендора.</w:t>
      </w:r>
    </w:p>
    <w:p w:rsidR="00AD5748" w:rsidRPr="00C562A3" w:rsidRDefault="00B92A66" w:rsidP="00AD5748">
      <w:pPr>
        <w:numPr>
          <w:ilvl w:val="0"/>
          <w:numId w:val="16"/>
        </w:numPr>
        <w:spacing w:line="276" w:lineRule="auto"/>
        <w:contextualSpacing/>
      </w:pPr>
      <w:r w:rsidRPr="00C562A3">
        <w:t xml:space="preserve">Набор формул и скриптов расчетных моделей автоматически документируется средствами системы </w:t>
      </w:r>
      <w:r w:rsidRPr="00C562A3">
        <w:rPr>
          <w:lang w:val="en-US"/>
        </w:rPr>
        <w:t>Optimacros</w:t>
      </w:r>
      <w:r w:rsidRPr="00C562A3">
        <w:t>. В случае если часть разработки выполняется вне системы, Исполнитель передает такой код оговоренным на проекте способом.</w:t>
      </w:r>
    </w:p>
    <w:p w:rsidR="00AD5748" w:rsidRPr="00C562A3" w:rsidRDefault="00AD5748" w:rsidP="00C562A3">
      <w:pPr>
        <w:pStyle w:val="USER2"/>
        <w:rPr>
          <w:lang w:eastAsia="ru-RU"/>
        </w:rPr>
      </w:pPr>
      <w:r w:rsidRPr="00C562A3">
        <w:rPr>
          <w:lang w:eastAsia="ru-RU"/>
        </w:rPr>
        <w:t>Требования к репозиторию артефактов\зависимостей</w:t>
      </w:r>
    </w:p>
    <w:p w:rsidR="00AD5748" w:rsidRPr="00C562A3" w:rsidRDefault="00391E49" w:rsidP="00AD5748">
      <w:pPr>
        <w:numPr>
          <w:ilvl w:val="0"/>
          <w:numId w:val="25"/>
        </w:numPr>
        <w:contextualSpacing/>
        <w:rPr>
          <w:rFonts w:eastAsia="Times New Roman" w:cs="Arial"/>
          <w:color w:val="000000" w:themeColor="text1"/>
          <w:szCs w:val="20"/>
          <w:lang w:eastAsia="ru-RU"/>
        </w:rPr>
      </w:pPr>
      <w:r w:rsidRPr="00C562A3">
        <w:rPr>
          <w:rFonts w:eastAsia="Times New Roman" w:cs="Arial"/>
          <w:color w:val="000000" w:themeColor="text1"/>
          <w:szCs w:val="20"/>
          <w:lang w:eastAsia="ru-RU"/>
        </w:rPr>
        <w:t xml:space="preserve">Требования к </w:t>
      </w:r>
      <w:proofErr w:type="spellStart"/>
      <w:r w:rsidRPr="00C562A3">
        <w:rPr>
          <w:rFonts w:eastAsia="Times New Roman" w:cs="Arial"/>
          <w:color w:val="000000" w:themeColor="text1"/>
          <w:szCs w:val="20"/>
          <w:lang w:eastAsia="ru-RU"/>
        </w:rPr>
        <w:t>артефактным</w:t>
      </w:r>
      <w:proofErr w:type="spellEnd"/>
      <w:r w:rsidRPr="00C562A3">
        <w:rPr>
          <w:rFonts w:eastAsia="Times New Roman" w:cs="Arial"/>
          <w:color w:val="000000" w:themeColor="text1"/>
          <w:szCs w:val="20"/>
          <w:lang w:eastAsia="ru-RU"/>
        </w:rPr>
        <w:t xml:space="preserve"> </w:t>
      </w:r>
      <w:proofErr w:type="spellStart"/>
      <w:r w:rsidRPr="00C562A3">
        <w:rPr>
          <w:rFonts w:eastAsia="Times New Roman" w:cs="Arial"/>
          <w:color w:val="000000" w:themeColor="text1"/>
          <w:szCs w:val="20"/>
          <w:lang w:eastAsia="ru-RU"/>
        </w:rPr>
        <w:t>репозиториям</w:t>
      </w:r>
      <w:proofErr w:type="spellEnd"/>
      <w:r w:rsidRPr="00C562A3">
        <w:rPr>
          <w:rFonts w:eastAsia="Times New Roman" w:cs="Arial"/>
          <w:color w:val="000000" w:themeColor="text1"/>
          <w:szCs w:val="20"/>
          <w:lang w:eastAsia="ru-RU"/>
        </w:rPr>
        <w:t xml:space="preserve"> не выставляется.</w:t>
      </w:r>
    </w:p>
    <w:p w:rsidR="00AD5748" w:rsidRPr="00C562A3" w:rsidRDefault="00AD5748" w:rsidP="00C562A3">
      <w:pPr>
        <w:pStyle w:val="USER2"/>
        <w:numPr>
          <w:ilvl w:val="0"/>
          <w:numId w:val="0"/>
        </w:numPr>
        <w:spacing w:line="276" w:lineRule="auto"/>
        <w:rPr>
          <w:lang w:eastAsia="ru-RU"/>
        </w:rPr>
      </w:pPr>
      <w:r w:rsidRPr="00C562A3">
        <w:rPr>
          <w:lang w:eastAsia="ru-RU"/>
        </w:rPr>
        <w:t>6.8. Требования к проектированию и реализации пользовательского интерфейса и дизайн-макетов</w:t>
      </w:r>
    </w:p>
    <w:p w:rsidR="00AD5748" w:rsidRPr="00C562A3" w:rsidRDefault="00391E49" w:rsidP="00AD5748">
      <w:pPr>
        <w:numPr>
          <w:ilvl w:val="0"/>
          <w:numId w:val="17"/>
        </w:numPr>
        <w:contextualSpacing/>
        <w:rPr>
          <w:lang w:eastAsia="ru-RU"/>
        </w:rPr>
      </w:pPr>
      <w:r w:rsidRPr="00C562A3">
        <w:rPr>
          <w:lang w:eastAsia="ru-RU"/>
        </w:rPr>
        <w:t xml:space="preserve">Интерфейс системы имеет ограничения ПО </w:t>
      </w:r>
      <w:r w:rsidRPr="00C562A3">
        <w:rPr>
          <w:lang w:val="en-US" w:eastAsia="ru-RU"/>
        </w:rPr>
        <w:t>Optimacros</w:t>
      </w:r>
    </w:p>
    <w:p w:rsidR="00AD5748" w:rsidRPr="00C562A3" w:rsidRDefault="00391E49" w:rsidP="00AD5748">
      <w:pPr>
        <w:numPr>
          <w:ilvl w:val="0"/>
          <w:numId w:val="17"/>
        </w:numPr>
        <w:contextualSpacing/>
        <w:rPr>
          <w:lang w:eastAsia="ru-RU"/>
        </w:rPr>
      </w:pPr>
      <w:r w:rsidRPr="00C562A3">
        <w:rPr>
          <w:lang w:eastAsia="ru-RU"/>
        </w:rPr>
        <w:t>Интерфейс формируется через встроенные формы без внешней верстки.</w:t>
      </w:r>
    </w:p>
    <w:p w:rsidR="00391E49" w:rsidRPr="00C562A3" w:rsidRDefault="00391E49" w:rsidP="00AD5748">
      <w:pPr>
        <w:numPr>
          <w:ilvl w:val="0"/>
          <w:numId w:val="17"/>
        </w:numPr>
        <w:contextualSpacing/>
        <w:rPr>
          <w:lang w:eastAsia="ru-RU"/>
        </w:rPr>
      </w:pPr>
      <w:r w:rsidRPr="00C562A3">
        <w:rPr>
          <w:lang w:eastAsia="ru-RU"/>
        </w:rPr>
        <w:t xml:space="preserve">Возможна стилизация </w:t>
      </w:r>
      <w:r w:rsidR="002B08A9" w:rsidRPr="00C562A3">
        <w:rPr>
          <w:lang w:eastAsia="ru-RU"/>
        </w:rPr>
        <w:t>решения</w:t>
      </w:r>
      <w:r w:rsidRPr="00C562A3">
        <w:rPr>
          <w:lang w:eastAsia="ru-RU"/>
        </w:rPr>
        <w:t xml:space="preserve"> в части </w:t>
      </w:r>
      <w:r w:rsidR="002B08A9" w:rsidRPr="00C562A3">
        <w:rPr>
          <w:lang w:eastAsia="ru-RU"/>
        </w:rPr>
        <w:t xml:space="preserve">названия, структуры отчета и применяемых цветовых решений. </w:t>
      </w:r>
    </w:p>
    <w:p w:rsidR="00AD5748" w:rsidRPr="00C562A3" w:rsidRDefault="00AD5748" w:rsidP="00AD5748">
      <w:pPr>
        <w:pStyle w:val="ae"/>
        <w:numPr>
          <w:ilvl w:val="0"/>
          <w:numId w:val="23"/>
        </w:numPr>
        <w:spacing w:before="120" w:line="259" w:lineRule="auto"/>
        <w:outlineLvl w:val="1"/>
        <w:rPr>
          <w:rFonts w:cstheme="minorBidi"/>
          <w:b/>
          <w:vanish/>
          <w:color w:val="262626" w:themeColor="text1" w:themeTint="D9"/>
          <w:szCs w:val="22"/>
          <w:lang w:eastAsia="ru-RU"/>
        </w:rPr>
      </w:pPr>
    </w:p>
    <w:p w:rsidR="00AD5748" w:rsidRPr="00C562A3" w:rsidRDefault="00AD5748" w:rsidP="00AD5748">
      <w:pPr>
        <w:pStyle w:val="ae"/>
        <w:numPr>
          <w:ilvl w:val="0"/>
          <w:numId w:val="23"/>
        </w:numPr>
        <w:spacing w:before="120" w:line="259" w:lineRule="auto"/>
        <w:outlineLvl w:val="1"/>
        <w:rPr>
          <w:rFonts w:cstheme="minorBidi"/>
          <w:b/>
          <w:vanish/>
          <w:color w:val="262626" w:themeColor="text1" w:themeTint="D9"/>
          <w:szCs w:val="22"/>
          <w:lang w:eastAsia="ru-RU"/>
        </w:rPr>
      </w:pPr>
    </w:p>
    <w:p w:rsidR="00AD5748" w:rsidRPr="00C562A3" w:rsidRDefault="00AD5748" w:rsidP="00AD5748">
      <w:pPr>
        <w:pStyle w:val="ae"/>
        <w:numPr>
          <w:ilvl w:val="1"/>
          <w:numId w:val="23"/>
        </w:numPr>
        <w:spacing w:before="120" w:line="259" w:lineRule="auto"/>
        <w:outlineLvl w:val="1"/>
        <w:rPr>
          <w:rFonts w:cstheme="minorBidi"/>
          <w:b/>
          <w:vanish/>
          <w:color w:val="262626" w:themeColor="text1" w:themeTint="D9"/>
          <w:szCs w:val="22"/>
          <w:lang w:eastAsia="ru-RU"/>
        </w:rPr>
      </w:pPr>
    </w:p>
    <w:p w:rsidR="00AD5748" w:rsidRPr="00C562A3" w:rsidRDefault="00AD5748" w:rsidP="00C562A3">
      <w:pPr>
        <w:pStyle w:val="USER2"/>
        <w:numPr>
          <w:ilvl w:val="0"/>
          <w:numId w:val="0"/>
        </w:numPr>
        <w:spacing w:line="276" w:lineRule="auto"/>
        <w:ind w:left="426" w:hanging="426"/>
        <w:rPr>
          <w:lang w:eastAsia="ru-RU"/>
        </w:rPr>
      </w:pPr>
      <w:r w:rsidRPr="00C562A3">
        <w:rPr>
          <w:lang w:eastAsia="ru-RU"/>
        </w:rPr>
        <w:t>6.9. Требования к продуктовой аналитике</w:t>
      </w:r>
    </w:p>
    <w:p w:rsidR="002B08A9" w:rsidRPr="00C562A3" w:rsidRDefault="002B08A9" w:rsidP="002B08A9">
      <w:pPr>
        <w:numPr>
          <w:ilvl w:val="0"/>
          <w:numId w:val="18"/>
        </w:numPr>
        <w:contextualSpacing/>
        <w:rPr>
          <w:lang w:eastAsia="ru-RU"/>
        </w:rPr>
      </w:pPr>
      <w:r w:rsidRPr="00C562A3">
        <w:rPr>
          <w:lang w:eastAsia="ru-RU"/>
        </w:rPr>
        <w:t xml:space="preserve">Система должна обеспечивать построение пользовательских </w:t>
      </w:r>
      <w:proofErr w:type="spellStart"/>
      <w:r w:rsidRPr="00C562A3">
        <w:rPr>
          <w:lang w:eastAsia="ru-RU"/>
        </w:rPr>
        <w:t>дашбордов</w:t>
      </w:r>
      <w:proofErr w:type="spellEnd"/>
      <w:r w:rsidR="00B92A66" w:rsidRPr="00C562A3">
        <w:rPr>
          <w:lang w:eastAsia="ru-RU"/>
        </w:rPr>
        <w:t xml:space="preserve"> и контекстных таблиц</w:t>
      </w:r>
      <w:r w:rsidRPr="00C562A3">
        <w:rPr>
          <w:lang w:eastAsia="ru-RU"/>
        </w:rPr>
        <w:t xml:space="preserve"> с возможностью настройки отображения ключевых метрик, сравнения сценариев (план/факт/прогноз), отклонений и визуализации динамики.</w:t>
      </w:r>
    </w:p>
    <w:p w:rsidR="00AD5748" w:rsidRPr="00C562A3" w:rsidRDefault="00B92A66" w:rsidP="002B08A9">
      <w:pPr>
        <w:numPr>
          <w:ilvl w:val="0"/>
          <w:numId w:val="18"/>
        </w:numPr>
        <w:contextualSpacing/>
        <w:rPr>
          <w:lang w:eastAsia="ru-RU"/>
        </w:rPr>
      </w:pPr>
      <w:proofErr w:type="spellStart"/>
      <w:r w:rsidRPr="00C562A3">
        <w:rPr>
          <w:lang w:eastAsia="ru-RU"/>
        </w:rPr>
        <w:t>Дашборды</w:t>
      </w:r>
      <w:proofErr w:type="spellEnd"/>
      <w:r w:rsidRPr="00C562A3">
        <w:rPr>
          <w:lang w:eastAsia="ru-RU"/>
        </w:rPr>
        <w:t xml:space="preserve"> </w:t>
      </w:r>
      <w:r w:rsidR="002B08A9" w:rsidRPr="00C562A3">
        <w:rPr>
          <w:lang w:eastAsia="ru-RU"/>
        </w:rPr>
        <w:t xml:space="preserve">формируются средствами </w:t>
      </w:r>
      <w:proofErr w:type="spellStart"/>
      <w:r w:rsidR="002B08A9" w:rsidRPr="00C562A3">
        <w:rPr>
          <w:lang w:eastAsia="ru-RU"/>
        </w:rPr>
        <w:t>Optimacros</w:t>
      </w:r>
      <w:proofErr w:type="spellEnd"/>
      <w:r w:rsidR="002B08A9" w:rsidRPr="00C562A3">
        <w:rPr>
          <w:lang w:eastAsia="ru-RU"/>
        </w:rPr>
        <w:t xml:space="preserve"> с использованием встроенных компонентов: </w:t>
      </w:r>
      <w:r w:rsidRPr="00C562A3">
        <w:rPr>
          <w:lang w:eastAsia="ru-RU"/>
        </w:rPr>
        <w:t>представлений, визуальных элементов (графиков), текстовых блоков, фильтров.</w:t>
      </w:r>
    </w:p>
    <w:p w:rsidR="00AD5748" w:rsidRPr="00C562A3" w:rsidRDefault="00AD5748" w:rsidP="00F25420">
      <w:pPr>
        <w:contextualSpacing/>
        <w:rPr>
          <w:lang w:eastAsia="ru-RU"/>
        </w:rPr>
      </w:pPr>
    </w:p>
    <w:p w:rsidR="00AD5748" w:rsidRPr="00C562A3" w:rsidRDefault="00AD5748" w:rsidP="00C562A3">
      <w:pPr>
        <w:pStyle w:val="USER2"/>
        <w:numPr>
          <w:ilvl w:val="0"/>
          <w:numId w:val="0"/>
        </w:numPr>
        <w:spacing w:line="276" w:lineRule="auto"/>
        <w:ind w:left="426" w:hanging="426"/>
        <w:rPr>
          <w:lang w:eastAsia="ru-RU"/>
        </w:rPr>
      </w:pPr>
      <w:r w:rsidRPr="00C562A3">
        <w:rPr>
          <w:lang w:eastAsia="ru-RU"/>
        </w:rPr>
        <w:t>6.10. Порядок согласования и приемки работ</w:t>
      </w:r>
    </w:p>
    <w:p w:rsidR="00AD5748" w:rsidRPr="00C562A3" w:rsidRDefault="00AD5748" w:rsidP="00AD5748">
      <w:pPr>
        <w:pStyle w:val="ae"/>
        <w:numPr>
          <w:ilvl w:val="0"/>
          <w:numId w:val="26"/>
        </w:numPr>
        <w:tabs>
          <w:tab w:val="center" w:pos="10206"/>
        </w:tabs>
        <w:rPr>
          <w:lang w:eastAsia="ru-RU"/>
        </w:rPr>
      </w:pPr>
      <w:r w:rsidRPr="00C562A3">
        <w:rPr>
          <w:lang w:eastAsia="ru-RU"/>
        </w:rPr>
        <w:t>Порядок сдачи и приёмки выполненных Работ регламентируется в статье 3 Договора «Порядок согласования и приемки Работ».</w:t>
      </w:r>
    </w:p>
    <w:p w:rsidR="00AD5748" w:rsidRPr="00C562A3" w:rsidRDefault="00AD5748" w:rsidP="00AD5748">
      <w:pPr>
        <w:spacing w:line="276" w:lineRule="auto"/>
        <w:ind w:left="360"/>
        <w:contextualSpacing/>
        <w:rPr>
          <w:lang w:eastAsia="ru-RU"/>
        </w:rPr>
      </w:pPr>
    </w:p>
    <w:p w:rsidR="00AD5748" w:rsidRPr="00C562A3" w:rsidRDefault="00AD5748" w:rsidP="00AD5748">
      <w:pPr>
        <w:pStyle w:val="USER1"/>
        <w:numPr>
          <w:ilvl w:val="0"/>
          <w:numId w:val="24"/>
        </w:numPr>
        <w:spacing w:line="276" w:lineRule="auto"/>
        <w:rPr>
          <w:rFonts w:eastAsia="Times New Roman"/>
          <w:color w:val="000000" w:themeColor="text1"/>
          <w:lang w:eastAsia="ru-RU"/>
        </w:rPr>
      </w:pPr>
      <w:r w:rsidRPr="00C562A3">
        <w:t>ТРЕБОВАНИЯ К ТЕСТИРОВАНИЮ</w:t>
      </w:r>
    </w:p>
    <w:p w:rsidR="00AD5748" w:rsidRPr="00FF01F6" w:rsidRDefault="00AD5748" w:rsidP="00AD5748">
      <w:pPr>
        <w:pStyle w:val="ae"/>
        <w:widowControl w:val="0"/>
        <w:numPr>
          <w:ilvl w:val="1"/>
          <w:numId w:val="24"/>
        </w:numPr>
        <w:spacing w:before="120" w:line="276" w:lineRule="auto"/>
        <w:rPr>
          <w:szCs w:val="22"/>
          <w:lang w:eastAsia="ru-RU"/>
        </w:rPr>
      </w:pPr>
      <w:r w:rsidRPr="00FF01F6">
        <w:rPr>
          <w:szCs w:val="22"/>
          <w:lang w:eastAsia="ru-RU"/>
        </w:rPr>
        <w:t xml:space="preserve">Качество </w:t>
      </w:r>
      <w:r w:rsidR="001121E4">
        <w:rPr>
          <w:szCs w:val="22"/>
          <w:lang w:eastAsia="ru-RU"/>
        </w:rPr>
        <w:t>оказания услуг</w:t>
      </w:r>
      <w:r w:rsidRPr="00FF01F6">
        <w:rPr>
          <w:szCs w:val="22"/>
          <w:lang w:eastAsia="ru-RU"/>
        </w:rPr>
        <w:t xml:space="preserve"> обеспечивается тестированием.</w:t>
      </w:r>
    </w:p>
    <w:p w:rsidR="00AD5748" w:rsidRPr="00DA75F9" w:rsidRDefault="00AD5748" w:rsidP="00AD5748">
      <w:pPr>
        <w:widowControl w:val="0"/>
        <w:spacing w:before="120" w:line="276" w:lineRule="auto"/>
        <w:rPr>
          <w:szCs w:val="22"/>
          <w:lang w:eastAsia="ru-RU"/>
        </w:rPr>
      </w:pPr>
      <w:r w:rsidRPr="00DA75F9">
        <w:rPr>
          <w:szCs w:val="22"/>
          <w:lang w:eastAsia="ru-RU"/>
        </w:rPr>
        <w:t>Исполнитель обязуется обеспечивать покрытие кода продукта модульными тестами.</w:t>
      </w:r>
    </w:p>
    <w:p w:rsidR="00AD5748" w:rsidRDefault="00AD5748" w:rsidP="00AD5748">
      <w:pPr>
        <w:widowControl w:val="0"/>
        <w:spacing w:before="120" w:line="276" w:lineRule="auto"/>
        <w:rPr>
          <w:szCs w:val="22"/>
          <w:lang w:eastAsia="ru-RU"/>
        </w:rPr>
      </w:pPr>
      <w:r w:rsidRPr="00DA75F9">
        <w:rPr>
          <w:szCs w:val="22"/>
          <w:lang w:eastAsia="ru-RU"/>
        </w:rPr>
        <w:t>Исполнитель обязуется проводить следующие виды тестирования в объёме и с регулярностью, необходимыми для</w:t>
      </w:r>
      <w:r>
        <w:rPr>
          <w:szCs w:val="22"/>
          <w:lang w:eastAsia="ru-RU"/>
        </w:rPr>
        <w:t xml:space="preserve"> стабильной работы результатов</w:t>
      </w:r>
      <w:r w:rsidRPr="00DA75F9">
        <w:rPr>
          <w:szCs w:val="22"/>
          <w:lang w:eastAsia="ru-RU"/>
        </w:rPr>
        <w:t xml:space="preserve"> проекта:</w:t>
      </w:r>
    </w:p>
    <w:p w:rsidR="00AD5748" w:rsidRPr="00DA75F9" w:rsidRDefault="00AD5748" w:rsidP="00AD5748">
      <w:pPr>
        <w:widowControl w:val="0"/>
        <w:spacing w:before="120" w:line="276" w:lineRule="auto"/>
        <w:jc w:val="right"/>
        <w:rPr>
          <w:szCs w:val="22"/>
          <w:lang w:eastAsia="ru-RU"/>
        </w:rPr>
      </w:pPr>
      <w:r>
        <w:rPr>
          <w:szCs w:val="22"/>
          <w:lang w:eastAsia="ru-RU"/>
        </w:rPr>
        <w:t>Таблица №</w:t>
      </w:r>
      <w:r w:rsidR="00FC5A3D">
        <w:rPr>
          <w:szCs w:val="22"/>
          <w:lang w:eastAsia="ru-RU"/>
        </w:rPr>
        <w:t>4</w:t>
      </w:r>
    </w:p>
    <w:tbl>
      <w:tblPr>
        <w:tblStyle w:val="14"/>
        <w:tblW w:w="5000" w:type="pct"/>
        <w:tblLayout w:type="fixed"/>
        <w:tblLook w:val="04A0"/>
      </w:tblPr>
      <w:tblGrid>
        <w:gridCol w:w="392"/>
        <w:gridCol w:w="1727"/>
        <w:gridCol w:w="1511"/>
        <w:gridCol w:w="1363"/>
        <w:gridCol w:w="757"/>
        <w:gridCol w:w="2724"/>
        <w:gridCol w:w="1807"/>
      </w:tblGrid>
      <w:tr w:rsidR="00AD5748" w:rsidRPr="00DA75F9" w:rsidTr="006D2170">
        <w:trPr>
          <w:cnfStyle w:val="100000000000"/>
        </w:trPr>
        <w:tc>
          <w:tcPr>
            <w:tcW w:w="190" w:type="pct"/>
          </w:tcPr>
          <w:p w:rsidR="00AD5748" w:rsidRPr="00DA75F9" w:rsidRDefault="00AD5748" w:rsidP="00C71809">
            <w:pPr>
              <w:spacing w:line="276" w:lineRule="auto"/>
            </w:pPr>
            <w:r>
              <w:t>№</w:t>
            </w:r>
          </w:p>
        </w:tc>
        <w:tc>
          <w:tcPr>
            <w:tcW w:w="840" w:type="pct"/>
            <w:hideMark/>
          </w:tcPr>
          <w:p w:rsidR="00AD5748" w:rsidRPr="00DA75F9" w:rsidRDefault="00AD5748" w:rsidP="00C71809">
            <w:pPr>
              <w:spacing w:line="276" w:lineRule="auto"/>
            </w:pPr>
            <w:r w:rsidRPr="00DA75F9">
              <w:t>Вид тестирования</w:t>
            </w:r>
          </w:p>
        </w:tc>
        <w:tc>
          <w:tcPr>
            <w:tcW w:w="735" w:type="pct"/>
          </w:tcPr>
          <w:p w:rsidR="00AD5748" w:rsidRPr="00DA75F9" w:rsidRDefault="00AD5748" w:rsidP="00C71809">
            <w:pPr>
              <w:spacing w:line="276" w:lineRule="auto"/>
            </w:pPr>
            <w:r w:rsidRPr="00DA75F9">
              <w:t>Периодичность/событие</w:t>
            </w:r>
          </w:p>
        </w:tc>
        <w:tc>
          <w:tcPr>
            <w:tcW w:w="663" w:type="pct"/>
          </w:tcPr>
          <w:p w:rsidR="00AD5748" w:rsidRPr="00DA75F9" w:rsidRDefault="00AD5748" w:rsidP="00C71809">
            <w:pPr>
              <w:spacing w:line="276" w:lineRule="auto"/>
            </w:pPr>
            <w:r w:rsidRPr="00DA75F9">
              <w:t>Среда/стенд</w:t>
            </w:r>
          </w:p>
        </w:tc>
        <w:tc>
          <w:tcPr>
            <w:tcW w:w="368" w:type="pct"/>
          </w:tcPr>
          <w:p w:rsidR="00AD5748" w:rsidRPr="00DA75F9" w:rsidRDefault="00AD5748" w:rsidP="00C71809">
            <w:pPr>
              <w:spacing w:line="276" w:lineRule="auto"/>
            </w:pPr>
            <w:r w:rsidRPr="00DA75F9">
              <w:t>Тип</w:t>
            </w:r>
          </w:p>
        </w:tc>
        <w:tc>
          <w:tcPr>
            <w:tcW w:w="1325" w:type="pct"/>
            <w:hideMark/>
          </w:tcPr>
          <w:p w:rsidR="00AD5748" w:rsidRPr="00DA75F9" w:rsidRDefault="00AD5748" w:rsidP="00C71809">
            <w:pPr>
              <w:spacing w:line="276" w:lineRule="auto"/>
            </w:pPr>
            <w:r w:rsidRPr="00DA75F9">
              <w:t>Требования к тестированию</w:t>
            </w:r>
          </w:p>
        </w:tc>
        <w:tc>
          <w:tcPr>
            <w:tcW w:w="880" w:type="pct"/>
          </w:tcPr>
          <w:p w:rsidR="00AD5748" w:rsidRPr="00DA75F9" w:rsidRDefault="00AD5748" w:rsidP="00C71809">
            <w:pPr>
              <w:spacing w:line="276" w:lineRule="auto"/>
            </w:pPr>
            <w:r w:rsidRPr="00DA75F9">
              <w:t>Артефакт</w:t>
            </w:r>
          </w:p>
        </w:tc>
      </w:tr>
      <w:tr w:rsidR="00AD5748" w:rsidRPr="00DA75F9" w:rsidTr="006D2170">
        <w:tc>
          <w:tcPr>
            <w:tcW w:w="190" w:type="pct"/>
          </w:tcPr>
          <w:p w:rsidR="00AD5748" w:rsidRPr="00DA75F9" w:rsidRDefault="00AD5748" w:rsidP="00C71809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40" w:type="pct"/>
          </w:tcPr>
          <w:p w:rsidR="00AD5748" w:rsidRPr="00DA75F9" w:rsidRDefault="00AD5748" w:rsidP="00C71809">
            <w:pPr>
              <w:spacing w:line="276" w:lineRule="auto"/>
              <w:jc w:val="both"/>
            </w:pPr>
            <w:r w:rsidRPr="00DA75F9">
              <w:t>Функциональное тестирование</w:t>
            </w:r>
          </w:p>
        </w:tc>
        <w:tc>
          <w:tcPr>
            <w:tcW w:w="735" w:type="pct"/>
          </w:tcPr>
          <w:p w:rsidR="00AD5748" w:rsidRPr="00DA75F9" w:rsidRDefault="00AD5748" w:rsidP="00C71809">
            <w:pPr>
              <w:spacing w:line="276" w:lineRule="auto"/>
              <w:jc w:val="both"/>
            </w:pPr>
            <w:r w:rsidRPr="00DA75F9">
              <w:t>Выход нового релиза</w:t>
            </w:r>
          </w:p>
        </w:tc>
        <w:tc>
          <w:tcPr>
            <w:tcW w:w="663" w:type="pct"/>
          </w:tcPr>
          <w:p w:rsidR="00AD5748" w:rsidRPr="00356C2E" w:rsidRDefault="00B92A66" w:rsidP="00C71809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Dev-t</w:t>
            </w:r>
            <w:r w:rsidR="00AD5748">
              <w:rPr>
                <w:lang w:val="en-US"/>
              </w:rPr>
              <w:t>est</w:t>
            </w:r>
          </w:p>
        </w:tc>
        <w:tc>
          <w:tcPr>
            <w:tcW w:w="368" w:type="pct"/>
          </w:tcPr>
          <w:p w:rsidR="00AD5748" w:rsidRPr="00DA75F9" w:rsidRDefault="00AD5748" w:rsidP="00C71809">
            <w:pPr>
              <w:spacing w:line="276" w:lineRule="auto"/>
              <w:jc w:val="both"/>
            </w:pPr>
            <w:r w:rsidRPr="00DA75F9">
              <w:t>Ручное/Автоматическое</w:t>
            </w:r>
          </w:p>
        </w:tc>
        <w:tc>
          <w:tcPr>
            <w:tcW w:w="1325" w:type="pct"/>
          </w:tcPr>
          <w:p w:rsidR="00AD5748" w:rsidRPr="00DA75F9" w:rsidRDefault="00AD5748" w:rsidP="00C71809">
            <w:pPr>
              <w:spacing w:line="276" w:lineRule="auto"/>
              <w:jc w:val="both"/>
            </w:pPr>
            <w:r w:rsidRPr="00DA75F9">
              <w:t>Тестирование информационной системы на предмет соответствия предъявляемым функциональным требованиям и сценариям работы.</w:t>
            </w:r>
          </w:p>
        </w:tc>
        <w:tc>
          <w:tcPr>
            <w:tcW w:w="880" w:type="pct"/>
          </w:tcPr>
          <w:p w:rsidR="00AD5748" w:rsidRPr="00DA75F9" w:rsidRDefault="003E5FA6" w:rsidP="00C71809">
            <w:pPr>
              <w:spacing w:line="276" w:lineRule="auto"/>
              <w:jc w:val="both"/>
            </w:pPr>
            <w:r>
              <w:t xml:space="preserve">Согласование корректности настроек модели на предмет соответствия заявленным требованиям </w:t>
            </w:r>
            <w:r>
              <w:lastRenderedPageBreak/>
              <w:t xml:space="preserve">заказчика.  </w:t>
            </w:r>
          </w:p>
        </w:tc>
      </w:tr>
    </w:tbl>
    <w:p w:rsidR="00AD5748" w:rsidRDefault="00AD5748" w:rsidP="00AD5748">
      <w:pPr>
        <w:widowControl w:val="0"/>
        <w:spacing w:before="120" w:line="276" w:lineRule="auto"/>
        <w:ind w:firstLine="709"/>
        <w:rPr>
          <w:szCs w:val="22"/>
          <w:lang w:eastAsia="ru-RU"/>
        </w:rPr>
      </w:pPr>
      <w:r w:rsidRPr="00DA75F9">
        <w:rPr>
          <w:szCs w:val="22"/>
          <w:lang w:eastAsia="ru-RU"/>
        </w:rPr>
        <w:lastRenderedPageBreak/>
        <w:t>Исполнитель обязуется предоставлять следующие артефакты в должном объёме и с указанной регулярностью:</w:t>
      </w:r>
    </w:p>
    <w:p w:rsidR="00C562A3" w:rsidRDefault="00C562A3" w:rsidP="00AD5748">
      <w:pPr>
        <w:widowControl w:val="0"/>
        <w:spacing w:before="120" w:line="276" w:lineRule="auto"/>
        <w:ind w:firstLine="709"/>
        <w:jc w:val="right"/>
        <w:rPr>
          <w:szCs w:val="22"/>
          <w:lang w:eastAsia="ru-RU"/>
        </w:rPr>
      </w:pPr>
    </w:p>
    <w:p w:rsidR="00AD5748" w:rsidRPr="00DA75F9" w:rsidRDefault="00AD5748" w:rsidP="00AD5748">
      <w:pPr>
        <w:widowControl w:val="0"/>
        <w:spacing w:before="120" w:line="276" w:lineRule="auto"/>
        <w:ind w:firstLine="709"/>
        <w:jc w:val="right"/>
        <w:rPr>
          <w:szCs w:val="22"/>
          <w:lang w:eastAsia="ru-RU"/>
        </w:rPr>
      </w:pPr>
      <w:r>
        <w:rPr>
          <w:szCs w:val="22"/>
          <w:lang w:eastAsia="ru-RU"/>
        </w:rPr>
        <w:t>Таблица №</w:t>
      </w:r>
      <w:r w:rsidR="00FC5A3D">
        <w:rPr>
          <w:szCs w:val="22"/>
          <w:lang w:eastAsia="ru-RU"/>
        </w:rPr>
        <w:t>5</w:t>
      </w:r>
    </w:p>
    <w:tbl>
      <w:tblPr>
        <w:tblStyle w:val="14"/>
        <w:tblW w:w="0" w:type="auto"/>
        <w:tblLook w:val="04A0"/>
      </w:tblPr>
      <w:tblGrid>
        <w:gridCol w:w="3404"/>
        <w:gridCol w:w="3474"/>
        <w:gridCol w:w="3367"/>
      </w:tblGrid>
      <w:tr w:rsidR="00AD5748" w:rsidRPr="00DA75F9" w:rsidTr="00FF2AA9">
        <w:trPr>
          <w:cnfStyle w:val="100000000000"/>
          <w:trHeight w:val="275"/>
        </w:trPr>
        <w:tc>
          <w:tcPr>
            <w:tcW w:w="3404" w:type="dxa"/>
          </w:tcPr>
          <w:p w:rsidR="00AD5748" w:rsidRPr="00DA75F9" w:rsidRDefault="00AD5748" w:rsidP="00C71809">
            <w:pPr>
              <w:spacing w:line="276" w:lineRule="auto"/>
              <w:jc w:val="both"/>
            </w:pPr>
            <w:r w:rsidRPr="00DA75F9">
              <w:t>Артефакт</w:t>
            </w:r>
          </w:p>
        </w:tc>
        <w:tc>
          <w:tcPr>
            <w:tcW w:w="3474" w:type="dxa"/>
          </w:tcPr>
          <w:p w:rsidR="00AD5748" w:rsidRPr="00DA75F9" w:rsidRDefault="00AD5748" w:rsidP="00C71809">
            <w:pPr>
              <w:spacing w:line="276" w:lineRule="auto"/>
              <w:jc w:val="both"/>
            </w:pPr>
            <w:r w:rsidRPr="00DA75F9">
              <w:t>Периодичность/событие</w:t>
            </w:r>
          </w:p>
        </w:tc>
        <w:tc>
          <w:tcPr>
            <w:tcW w:w="3367" w:type="dxa"/>
          </w:tcPr>
          <w:p w:rsidR="00AD5748" w:rsidRPr="00DA75F9" w:rsidRDefault="00AD5748" w:rsidP="00C71809">
            <w:pPr>
              <w:spacing w:line="276" w:lineRule="auto"/>
              <w:jc w:val="both"/>
            </w:pPr>
            <w:r w:rsidRPr="00DA75F9">
              <w:t>Формат</w:t>
            </w:r>
          </w:p>
        </w:tc>
      </w:tr>
      <w:tr w:rsidR="00AD5748" w:rsidRPr="00DA75F9" w:rsidTr="00FF2AA9">
        <w:trPr>
          <w:trHeight w:val="1149"/>
        </w:trPr>
        <w:tc>
          <w:tcPr>
            <w:tcW w:w="3404" w:type="dxa"/>
          </w:tcPr>
          <w:p w:rsidR="00AD5748" w:rsidRPr="00DA75F9" w:rsidRDefault="003E5FA6" w:rsidP="00C71809">
            <w:pPr>
              <w:spacing w:line="276" w:lineRule="auto"/>
              <w:jc w:val="both"/>
            </w:pPr>
            <w:r>
              <w:t xml:space="preserve">Согласование корректности настроек модели на предмет соответствия заявленным требованиям заказчика.  </w:t>
            </w:r>
          </w:p>
        </w:tc>
        <w:tc>
          <w:tcPr>
            <w:tcW w:w="3474" w:type="dxa"/>
          </w:tcPr>
          <w:p w:rsidR="00AD5748" w:rsidRPr="006D2170" w:rsidRDefault="00AD5748" w:rsidP="00C71809">
            <w:pPr>
              <w:spacing w:line="276" w:lineRule="auto"/>
              <w:jc w:val="both"/>
            </w:pPr>
            <w:r w:rsidRPr="00DA75F9">
              <w:t xml:space="preserve">После окончания </w:t>
            </w:r>
            <w:r w:rsidR="006D2170">
              <w:t>блока настройки системы</w:t>
            </w:r>
          </w:p>
        </w:tc>
        <w:tc>
          <w:tcPr>
            <w:tcW w:w="3367" w:type="dxa"/>
          </w:tcPr>
          <w:p w:rsidR="00AD5748" w:rsidRPr="00DA75F9" w:rsidRDefault="00B92A66" w:rsidP="00C71809">
            <w:pPr>
              <w:spacing w:line="276" w:lineRule="auto"/>
              <w:jc w:val="both"/>
            </w:pPr>
            <w:r>
              <w:t>Электронное п</w:t>
            </w:r>
            <w:r w:rsidR="003E5FA6">
              <w:t>исьмо подтверждающее корректность выполнимых настроек системы</w:t>
            </w:r>
          </w:p>
        </w:tc>
      </w:tr>
    </w:tbl>
    <w:p w:rsidR="00AD5748" w:rsidRDefault="00AD5748" w:rsidP="00AD5748"/>
    <w:p w:rsidR="003D0B7F" w:rsidRPr="00C562A3" w:rsidRDefault="00B357B1" w:rsidP="002B3386">
      <w:pPr>
        <w:pStyle w:val="USER1"/>
        <w:ind w:left="0" w:right="142"/>
      </w:pPr>
      <w:r w:rsidRPr="00C562A3">
        <w:t>Устанавливаются след</w:t>
      </w:r>
      <w:r w:rsidR="00414C51" w:rsidRPr="00C562A3">
        <w:t>ующие дополнительные требования</w:t>
      </w:r>
    </w:p>
    <w:p w:rsidR="001C113D" w:rsidRPr="001C113D" w:rsidRDefault="001C113D" w:rsidP="001C113D"/>
    <w:p w:rsidR="001C113D" w:rsidRPr="002C2BB6" w:rsidRDefault="00AD5748" w:rsidP="001C113D">
      <w:pPr>
        <w:rPr>
          <w:rFonts w:cs="Arial"/>
          <w:szCs w:val="20"/>
        </w:rPr>
      </w:pPr>
      <w:r>
        <w:rPr>
          <w:rFonts w:cs="Arial"/>
          <w:szCs w:val="20"/>
        </w:rPr>
        <w:t>7</w:t>
      </w:r>
      <w:r w:rsidR="001C113D">
        <w:rPr>
          <w:rFonts w:cs="Arial"/>
          <w:szCs w:val="20"/>
        </w:rPr>
        <w:t xml:space="preserve">.1 </w:t>
      </w:r>
      <w:r w:rsidR="001C113D" w:rsidRPr="002C2BB6">
        <w:rPr>
          <w:rFonts w:cs="Arial"/>
          <w:szCs w:val="20"/>
        </w:rPr>
        <w:t>Заказчик предоставляет Исполнителю:</w:t>
      </w:r>
    </w:p>
    <w:p w:rsidR="001C113D" w:rsidRPr="002C2BB6" w:rsidRDefault="001C113D" w:rsidP="00D27C79">
      <w:pPr>
        <w:pStyle w:val="ae"/>
        <w:numPr>
          <w:ilvl w:val="0"/>
          <w:numId w:val="5"/>
        </w:numPr>
        <w:tabs>
          <w:tab w:val="left" w:pos="709"/>
        </w:tabs>
        <w:ind w:left="0" w:firstLine="567"/>
        <w:rPr>
          <w:rFonts w:cs="Arial"/>
        </w:rPr>
      </w:pPr>
      <w:r w:rsidRPr="002C2BB6">
        <w:rPr>
          <w:rFonts w:cs="Arial"/>
        </w:rPr>
        <w:t xml:space="preserve"> доступ к системе управления проектами </w:t>
      </w:r>
      <w:r w:rsidRPr="002C2BB6">
        <w:rPr>
          <w:rFonts w:cs="Arial"/>
          <w:lang w:val="en-US"/>
        </w:rPr>
        <w:t>Jira</w:t>
      </w:r>
      <w:r w:rsidRPr="002C2BB6">
        <w:rPr>
          <w:rFonts w:cs="Arial"/>
        </w:rPr>
        <w:t xml:space="preserve"> с правами, необходимыми сотруднику Исполнителя для выполнения поставленных задач;</w:t>
      </w:r>
    </w:p>
    <w:p w:rsidR="001C113D" w:rsidRPr="002C2BB6" w:rsidRDefault="001C113D" w:rsidP="00D27C79">
      <w:pPr>
        <w:pStyle w:val="ae"/>
        <w:numPr>
          <w:ilvl w:val="0"/>
          <w:numId w:val="5"/>
        </w:numPr>
        <w:tabs>
          <w:tab w:val="left" w:pos="709"/>
        </w:tabs>
        <w:ind w:left="0" w:firstLine="567"/>
        <w:rPr>
          <w:rFonts w:cs="Arial"/>
        </w:rPr>
      </w:pPr>
      <w:r w:rsidRPr="002C2BB6">
        <w:rPr>
          <w:rFonts w:cs="Arial"/>
        </w:rPr>
        <w:t xml:space="preserve"> доступ к </w:t>
      </w:r>
      <w:r w:rsidR="003E5FA6">
        <w:rPr>
          <w:rFonts w:cs="Arial"/>
        </w:rPr>
        <w:t xml:space="preserve">виртуальному серверу </w:t>
      </w:r>
      <w:r w:rsidR="003E5FA6">
        <w:rPr>
          <w:rFonts w:cs="Arial"/>
          <w:lang w:val="en-US"/>
        </w:rPr>
        <w:t>Dev</w:t>
      </w:r>
      <w:r w:rsidR="00B92A66">
        <w:rPr>
          <w:rFonts w:cs="Arial"/>
        </w:rPr>
        <w:t>-</w:t>
      </w:r>
      <w:r w:rsidR="00B92A66">
        <w:rPr>
          <w:rFonts w:cs="Arial"/>
          <w:lang w:val="en-US"/>
        </w:rPr>
        <w:t>Test</w:t>
      </w:r>
      <w:r w:rsidR="003E5FA6">
        <w:rPr>
          <w:rFonts w:cs="Arial"/>
        </w:rPr>
        <w:t xml:space="preserve"> </w:t>
      </w:r>
      <w:r w:rsidR="003E5FA6" w:rsidRPr="002C2BB6">
        <w:rPr>
          <w:rFonts w:cs="Arial"/>
        </w:rPr>
        <w:t>с правами, необходимыми сотруднику Исполнителя для выполнения поставленных задач</w:t>
      </w:r>
      <w:r w:rsidRPr="002C2BB6">
        <w:rPr>
          <w:rFonts w:cs="Arial"/>
        </w:rPr>
        <w:t>.</w:t>
      </w:r>
    </w:p>
    <w:p w:rsidR="001C113D" w:rsidRPr="002C2BB6" w:rsidRDefault="00AD5748" w:rsidP="001C113D">
      <w:pPr>
        <w:spacing w:before="240"/>
        <w:rPr>
          <w:rFonts w:cs="Arial"/>
          <w:szCs w:val="20"/>
        </w:rPr>
      </w:pPr>
      <w:r>
        <w:rPr>
          <w:rFonts w:cs="Arial"/>
          <w:szCs w:val="20"/>
        </w:rPr>
        <w:t>7</w:t>
      </w:r>
      <w:r w:rsidR="001C113D" w:rsidRPr="002C2BB6">
        <w:rPr>
          <w:rFonts w:cs="Arial"/>
          <w:szCs w:val="20"/>
        </w:rPr>
        <w:t>.2. Исполнитель обязан:</w:t>
      </w:r>
    </w:p>
    <w:p w:rsidR="001C113D" w:rsidRPr="002C2BB6" w:rsidRDefault="001C113D" w:rsidP="00D27C79">
      <w:pPr>
        <w:pStyle w:val="ae"/>
        <w:numPr>
          <w:ilvl w:val="0"/>
          <w:numId w:val="6"/>
        </w:numPr>
        <w:autoSpaceDE w:val="0"/>
        <w:autoSpaceDN w:val="0"/>
        <w:adjustRightInd w:val="0"/>
        <w:rPr>
          <w:rFonts w:cs="Arial"/>
        </w:rPr>
      </w:pPr>
      <w:r w:rsidRPr="002C2BB6">
        <w:rPr>
          <w:rFonts w:cs="Arial"/>
        </w:rPr>
        <w:t xml:space="preserve">проводить </w:t>
      </w:r>
      <w:r w:rsidR="001121E4">
        <w:rPr>
          <w:rFonts w:cs="Arial"/>
        </w:rPr>
        <w:t>оказывать услуги</w:t>
      </w:r>
      <w:r w:rsidRPr="002C2BB6">
        <w:rPr>
          <w:rFonts w:cs="Arial"/>
        </w:rPr>
        <w:t xml:space="preserve"> в строгом соответствии с требованиями Заказчика;</w:t>
      </w:r>
    </w:p>
    <w:p w:rsidR="001C113D" w:rsidRPr="002C2BB6" w:rsidRDefault="001C113D" w:rsidP="00D27C79">
      <w:pPr>
        <w:pStyle w:val="ae"/>
        <w:numPr>
          <w:ilvl w:val="0"/>
          <w:numId w:val="6"/>
        </w:numPr>
        <w:autoSpaceDE w:val="0"/>
        <w:autoSpaceDN w:val="0"/>
        <w:adjustRightInd w:val="0"/>
        <w:rPr>
          <w:rFonts w:cs="Arial"/>
        </w:rPr>
      </w:pPr>
      <w:r w:rsidRPr="002C2BB6">
        <w:rPr>
          <w:rFonts w:cs="Arial"/>
        </w:rPr>
        <w:t xml:space="preserve">уточнять требования </w:t>
      </w:r>
      <w:r>
        <w:rPr>
          <w:rFonts w:cs="Arial"/>
        </w:rPr>
        <w:t>З</w:t>
      </w:r>
      <w:r w:rsidRPr="002C2BB6">
        <w:rPr>
          <w:rFonts w:cs="Arial"/>
        </w:rPr>
        <w:t xml:space="preserve">аданий у Заказчика и вносить советующие дополнения в </w:t>
      </w:r>
      <w:r>
        <w:rPr>
          <w:rFonts w:cs="Arial"/>
        </w:rPr>
        <w:t>З</w:t>
      </w:r>
      <w:r w:rsidRPr="002C2BB6">
        <w:rPr>
          <w:rFonts w:cs="Arial"/>
        </w:rPr>
        <w:t>адание;</w:t>
      </w:r>
    </w:p>
    <w:p w:rsidR="001C113D" w:rsidRPr="002C2BB6" w:rsidRDefault="001C113D" w:rsidP="00D27C79">
      <w:pPr>
        <w:pStyle w:val="ae"/>
        <w:numPr>
          <w:ilvl w:val="0"/>
          <w:numId w:val="6"/>
        </w:numPr>
        <w:autoSpaceDE w:val="0"/>
        <w:autoSpaceDN w:val="0"/>
        <w:adjustRightInd w:val="0"/>
        <w:rPr>
          <w:rFonts w:cs="Arial"/>
        </w:rPr>
      </w:pPr>
      <w:r w:rsidRPr="002C2BB6">
        <w:rPr>
          <w:rFonts w:cs="Arial"/>
        </w:rPr>
        <w:t xml:space="preserve">фиксировать фактически затраченное время и актуализировать статус по </w:t>
      </w:r>
      <w:r>
        <w:rPr>
          <w:rFonts w:cs="Arial"/>
        </w:rPr>
        <w:t>Заданиям</w:t>
      </w:r>
      <w:r w:rsidRPr="002C2BB6">
        <w:rPr>
          <w:rFonts w:cs="Arial"/>
        </w:rPr>
        <w:t xml:space="preserve"> в </w:t>
      </w:r>
      <w:r w:rsidRPr="002C2BB6">
        <w:rPr>
          <w:rFonts w:cs="Arial"/>
          <w:lang w:val="en-US"/>
        </w:rPr>
        <w:t>Jira</w:t>
      </w:r>
      <w:r w:rsidRPr="002C2BB6">
        <w:rPr>
          <w:rFonts w:cs="Arial"/>
        </w:rPr>
        <w:t xml:space="preserve"> ежедневно в конце каждого рабочего дня;</w:t>
      </w:r>
    </w:p>
    <w:p w:rsidR="001C113D" w:rsidRDefault="001C113D" w:rsidP="00D27C79">
      <w:pPr>
        <w:pStyle w:val="ae"/>
        <w:numPr>
          <w:ilvl w:val="0"/>
          <w:numId w:val="6"/>
        </w:numPr>
        <w:autoSpaceDE w:val="0"/>
        <w:autoSpaceDN w:val="0"/>
        <w:adjustRightInd w:val="0"/>
        <w:spacing w:before="240"/>
        <w:rPr>
          <w:rFonts w:cs="Arial"/>
        </w:rPr>
      </w:pPr>
      <w:r w:rsidRPr="002C2BB6">
        <w:rPr>
          <w:rFonts w:cs="Arial"/>
        </w:rPr>
        <w:t xml:space="preserve">согласовать возможность применения сторонних библиотек или программных платформ, разработанных третьими лицами при разработке программ с Заказчиком. </w:t>
      </w:r>
    </w:p>
    <w:p w:rsidR="001C113D" w:rsidRDefault="001C113D" w:rsidP="001C113D">
      <w:pPr>
        <w:pStyle w:val="ae"/>
        <w:autoSpaceDE w:val="0"/>
        <w:autoSpaceDN w:val="0"/>
        <w:adjustRightInd w:val="0"/>
        <w:spacing w:before="240"/>
        <w:rPr>
          <w:rFonts w:cs="Arial"/>
        </w:rPr>
      </w:pPr>
    </w:p>
    <w:p w:rsidR="001C113D" w:rsidRDefault="00AD5748" w:rsidP="001C113D">
      <w:pPr>
        <w:tabs>
          <w:tab w:val="center" w:pos="10206"/>
        </w:tabs>
        <w:rPr>
          <w:rFonts w:cs="Arial"/>
          <w:szCs w:val="20"/>
        </w:rPr>
      </w:pPr>
      <w:r>
        <w:rPr>
          <w:rFonts w:cs="Arial"/>
          <w:szCs w:val="20"/>
        </w:rPr>
        <w:t>7</w:t>
      </w:r>
      <w:r w:rsidR="001C113D" w:rsidRPr="002C2BB6">
        <w:rPr>
          <w:rFonts w:cs="Arial"/>
          <w:szCs w:val="20"/>
        </w:rPr>
        <w:t xml:space="preserve">.3. При </w:t>
      </w:r>
      <w:r w:rsidR="003E5FA6">
        <w:rPr>
          <w:rFonts w:cs="Arial"/>
          <w:szCs w:val="20"/>
        </w:rPr>
        <w:t>выполнении</w:t>
      </w:r>
      <w:r w:rsidR="001C113D" w:rsidRPr="002C2BB6">
        <w:rPr>
          <w:rFonts w:cs="Arial"/>
          <w:szCs w:val="20"/>
        </w:rPr>
        <w:t xml:space="preserve"> проекта необходимо учитывать требования законодательства РФ, нормативных документов федеральных органов исполнительной власти, уполномоченных в области защиты информации.</w:t>
      </w:r>
    </w:p>
    <w:p w:rsidR="001C113D" w:rsidRDefault="001C113D" w:rsidP="001C113D">
      <w:pPr>
        <w:tabs>
          <w:tab w:val="center" w:pos="10206"/>
        </w:tabs>
        <w:ind w:left="142" w:firstLine="284"/>
        <w:rPr>
          <w:rFonts w:cs="Arial"/>
          <w:szCs w:val="20"/>
        </w:rPr>
      </w:pPr>
      <w:r w:rsidRPr="002C2BB6">
        <w:rPr>
          <w:rFonts w:cs="Arial"/>
          <w:szCs w:val="20"/>
        </w:rPr>
        <w:t xml:space="preserve">Требования будут уточнены и детализированы в рамках проработки </w:t>
      </w:r>
      <w:r w:rsidR="003E5FA6">
        <w:rPr>
          <w:rFonts w:cs="Arial"/>
          <w:szCs w:val="20"/>
        </w:rPr>
        <w:t>требований</w:t>
      </w:r>
      <w:r w:rsidRPr="002C2BB6">
        <w:rPr>
          <w:rFonts w:cs="Arial"/>
          <w:szCs w:val="20"/>
        </w:rPr>
        <w:t xml:space="preserve"> по каждому из этапов      проекта и отражены в Заданиях</w:t>
      </w:r>
      <w:r>
        <w:rPr>
          <w:rFonts w:cs="Arial"/>
          <w:szCs w:val="20"/>
        </w:rPr>
        <w:t>.</w:t>
      </w:r>
    </w:p>
    <w:p w:rsidR="001C113D" w:rsidRDefault="001C113D" w:rsidP="001C113D">
      <w:pPr>
        <w:tabs>
          <w:tab w:val="center" w:pos="10206"/>
        </w:tabs>
        <w:ind w:left="142" w:firstLine="284"/>
        <w:rPr>
          <w:rFonts w:cs="Arial"/>
          <w:szCs w:val="20"/>
        </w:rPr>
      </w:pPr>
    </w:p>
    <w:p w:rsidR="001C113D" w:rsidRPr="00A70050" w:rsidRDefault="00AD5748" w:rsidP="001C113D">
      <w:pPr>
        <w:spacing w:before="240"/>
        <w:rPr>
          <w:rFonts w:cs="Arial"/>
          <w:szCs w:val="20"/>
        </w:rPr>
      </w:pPr>
      <w:r>
        <w:rPr>
          <w:rFonts w:cs="Arial"/>
          <w:szCs w:val="20"/>
        </w:rPr>
        <w:t>7</w:t>
      </w:r>
      <w:r w:rsidR="001C113D" w:rsidRPr="00A70050">
        <w:rPr>
          <w:rFonts w:cs="Arial"/>
          <w:szCs w:val="20"/>
        </w:rPr>
        <w:t>.4</w:t>
      </w:r>
      <w:r w:rsidR="00A70050" w:rsidRPr="00A70050">
        <w:rPr>
          <w:rFonts w:cs="Arial"/>
          <w:szCs w:val="20"/>
        </w:rPr>
        <w:t xml:space="preserve">   </w:t>
      </w:r>
      <w:r w:rsidR="001C113D" w:rsidRPr="00A70050">
        <w:rPr>
          <w:rFonts w:cs="Arial"/>
          <w:szCs w:val="20"/>
        </w:rPr>
        <w:t>Управление договором</w:t>
      </w:r>
    </w:p>
    <w:p w:rsidR="001C113D" w:rsidRPr="002C2BB6" w:rsidRDefault="001C113D" w:rsidP="001C113D">
      <w:pPr>
        <w:spacing w:before="240"/>
        <w:ind w:firstLine="567"/>
        <w:rPr>
          <w:rFonts w:cs="Arial"/>
          <w:szCs w:val="20"/>
        </w:rPr>
      </w:pPr>
      <w:r w:rsidRPr="002C2BB6">
        <w:rPr>
          <w:rFonts w:cs="Arial"/>
          <w:szCs w:val="20"/>
        </w:rPr>
        <w:t>После подписания договора Стороны проводят установочное совещание с целью:</w:t>
      </w:r>
    </w:p>
    <w:p w:rsidR="001C113D" w:rsidRPr="002C2BB6" w:rsidRDefault="001C113D" w:rsidP="00D27C79">
      <w:pPr>
        <w:pStyle w:val="ae"/>
        <w:numPr>
          <w:ilvl w:val="0"/>
          <w:numId w:val="7"/>
        </w:numPr>
        <w:autoSpaceDE w:val="0"/>
        <w:autoSpaceDN w:val="0"/>
        <w:adjustRightInd w:val="0"/>
        <w:spacing w:before="240" w:after="240"/>
        <w:rPr>
          <w:rFonts w:cs="Arial"/>
        </w:rPr>
      </w:pPr>
      <w:r w:rsidRPr="002C2BB6">
        <w:rPr>
          <w:rFonts w:cs="Arial"/>
        </w:rPr>
        <w:t>достижения общего понимания условий договора, а также требований к управлению договором;</w:t>
      </w:r>
    </w:p>
    <w:p w:rsidR="001C113D" w:rsidRPr="002C2BB6" w:rsidRDefault="001C113D" w:rsidP="00D27C79">
      <w:pPr>
        <w:pStyle w:val="ae"/>
        <w:numPr>
          <w:ilvl w:val="0"/>
          <w:numId w:val="7"/>
        </w:numPr>
        <w:autoSpaceDE w:val="0"/>
        <w:autoSpaceDN w:val="0"/>
        <w:adjustRightInd w:val="0"/>
        <w:spacing w:before="240" w:after="240"/>
        <w:rPr>
          <w:rFonts w:cs="Arial"/>
        </w:rPr>
      </w:pPr>
      <w:r w:rsidRPr="002C2BB6">
        <w:rPr>
          <w:rFonts w:cs="Arial"/>
        </w:rPr>
        <w:t>предоставления информации о требованиях к взаимодействию и делегированных полномочиях;</w:t>
      </w:r>
    </w:p>
    <w:p w:rsidR="001C113D" w:rsidRPr="002C2BB6" w:rsidRDefault="001C113D" w:rsidP="00D27C79">
      <w:pPr>
        <w:pStyle w:val="ae"/>
        <w:numPr>
          <w:ilvl w:val="0"/>
          <w:numId w:val="7"/>
        </w:numPr>
        <w:autoSpaceDE w:val="0"/>
        <w:autoSpaceDN w:val="0"/>
        <w:adjustRightInd w:val="0"/>
        <w:spacing w:before="240" w:after="240"/>
        <w:rPr>
          <w:rFonts w:cs="Arial"/>
        </w:rPr>
      </w:pPr>
      <w:r w:rsidRPr="002C2BB6">
        <w:rPr>
          <w:rFonts w:cs="Arial"/>
        </w:rPr>
        <w:t>обмена контактными данными участников процесса управления договором;</w:t>
      </w:r>
    </w:p>
    <w:p w:rsidR="001C113D" w:rsidRPr="002C2BB6" w:rsidRDefault="001C113D" w:rsidP="00D27C79">
      <w:pPr>
        <w:pStyle w:val="ae"/>
        <w:numPr>
          <w:ilvl w:val="0"/>
          <w:numId w:val="7"/>
        </w:numPr>
        <w:autoSpaceDE w:val="0"/>
        <w:autoSpaceDN w:val="0"/>
        <w:adjustRightInd w:val="0"/>
        <w:spacing w:before="240" w:after="240"/>
        <w:rPr>
          <w:rFonts w:cs="Arial"/>
        </w:rPr>
      </w:pPr>
      <w:r w:rsidRPr="002C2BB6">
        <w:rPr>
          <w:rFonts w:cs="Arial"/>
        </w:rPr>
        <w:t>достижения понимания рисков и возможностей успешного исполнения договора;</w:t>
      </w:r>
    </w:p>
    <w:p w:rsidR="001C113D" w:rsidRPr="002C2BB6" w:rsidRDefault="001C113D" w:rsidP="00D27C79">
      <w:pPr>
        <w:pStyle w:val="ae"/>
        <w:numPr>
          <w:ilvl w:val="0"/>
          <w:numId w:val="7"/>
        </w:numPr>
        <w:autoSpaceDE w:val="0"/>
        <w:autoSpaceDN w:val="0"/>
        <w:adjustRightInd w:val="0"/>
        <w:spacing w:before="240" w:after="240"/>
        <w:rPr>
          <w:rFonts w:cs="Arial"/>
        </w:rPr>
      </w:pPr>
      <w:r w:rsidRPr="002C2BB6">
        <w:rPr>
          <w:rFonts w:cs="Arial"/>
        </w:rPr>
        <w:t>согласования рисков и возможностей, требующих совместных действий;</w:t>
      </w:r>
    </w:p>
    <w:p w:rsidR="001C113D" w:rsidRPr="002C2BB6" w:rsidRDefault="001C113D" w:rsidP="00D27C79">
      <w:pPr>
        <w:pStyle w:val="ae"/>
        <w:numPr>
          <w:ilvl w:val="0"/>
          <w:numId w:val="7"/>
        </w:numPr>
        <w:autoSpaceDE w:val="0"/>
        <w:autoSpaceDN w:val="0"/>
        <w:adjustRightInd w:val="0"/>
        <w:spacing w:before="240" w:after="240"/>
        <w:rPr>
          <w:rFonts w:cs="Arial"/>
        </w:rPr>
      </w:pPr>
      <w:r w:rsidRPr="002C2BB6">
        <w:rPr>
          <w:rFonts w:cs="Arial"/>
        </w:rPr>
        <w:t xml:space="preserve">предварительного анализа исходных данных для </w:t>
      </w:r>
      <w:r w:rsidR="001121E4">
        <w:rPr>
          <w:rFonts w:cs="Arial"/>
        </w:rPr>
        <w:t>оказания услуг</w:t>
      </w:r>
      <w:r w:rsidRPr="002C2BB6">
        <w:rPr>
          <w:rFonts w:cs="Arial"/>
        </w:rPr>
        <w:t xml:space="preserve"> по договору;</w:t>
      </w:r>
    </w:p>
    <w:p w:rsidR="001C113D" w:rsidRPr="002C2BB6" w:rsidRDefault="001C113D" w:rsidP="00D27C79">
      <w:pPr>
        <w:pStyle w:val="ae"/>
        <w:numPr>
          <w:ilvl w:val="0"/>
          <w:numId w:val="7"/>
        </w:numPr>
        <w:autoSpaceDE w:val="0"/>
        <w:autoSpaceDN w:val="0"/>
        <w:adjustRightInd w:val="0"/>
        <w:spacing w:before="240" w:after="240"/>
        <w:rPr>
          <w:rFonts w:cs="Arial"/>
        </w:rPr>
      </w:pPr>
      <w:r w:rsidRPr="002C2BB6">
        <w:rPr>
          <w:rFonts w:cs="Arial"/>
        </w:rPr>
        <w:t>согласования правил обмена информацией;</w:t>
      </w:r>
    </w:p>
    <w:p w:rsidR="001C113D" w:rsidRPr="002C2BB6" w:rsidRDefault="001C113D" w:rsidP="00D27C79">
      <w:pPr>
        <w:pStyle w:val="ae"/>
        <w:numPr>
          <w:ilvl w:val="0"/>
          <w:numId w:val="7"/>
        </w:numPr>
        <w:autoSpaceDE w:val="0"/>
        <w:autoSpaceDN w:val="0"/>
        <w:adjustRightInd w:val="0"/>
        <w:spacing w:before="240" w:after="240"/>
        <w:rPr>
          <w:rFonts w:cs="Arial"/>
        </w:rPr>
      </w:pPr>
      <w:r w:rsidRPr="002C2BB6">
        <w:rPr>
          <w:rFonts w:cs="Arial"/>
        </w:rPr>
        <w:t>технической организации обмена информации;</w:t>
      </w:r>
    </w:p>
    <w:p w:rsidR="001C113D" w:rsidRPr="002C2BB6" w:rsidRDefault="001C113D" w:rsidP="00D27C79">
      <w:pPr>
        <w:pStyle w:val="ae"/>
        <w:numPr>
          <w:ilvl w:val="0"/>
          <w:numId w:val="7"/>
        </w:numPr>
        <w:autoSpaceDE w:val="0"/>
        <w:autoSpaceDN w:val="0"/>
        <w:adjustRightInd w:val="0"/>
        <w:spacing w:before="240" w:after="240"/>
        <w:rPr>
          <w:rFonts w:cs="Arial"/>
        </w:rPr>
      </w:pPr>
      <w:r w:rsidRPr="002C2BB6">
        <w:rPr>
          <w:rFonts w:cs="Arial"/>
        </w:rPr>
        <w:t>определения показателей успешного исполнения договора;</w:t>
      </w:r>
    </w:p>
    <w:p w:rsidR="001C113D" w:rsidRPr="002C2BB6" w:rsidRDefault="001C113D" w:rsidP="00D27C79">
      <w:pPr>
        <w:pStyle w:val="ae"/>
        <w:numPr>
          <w:ilvl w:val="0"/>
          <w:numId w:val="7"/>
        </w:numPr>
        <w:autoSpaceDE w:val="0"/>
        <w:autoSpaceDN w:val="0"/>
        <w:adjustRightInd w:val="0"/>
        <w:spacing w:before="240" w:after="240"/>
        <w:rPr>
          <w:rFonts w:cs="Arial"/>
        </w:rPr>
      </w:pPr>
      <w:r w:rsidRPr="002C2BB6">
        <w:rPr>
          <w:rFonts w:cs="Arial"/>
        </w:rPr>
        <w:t>согласования требований к обеспечению качества;</w:t>
      </w:r>
    </w:p>
    <w:p w:rsidR="001C113D" w:rsidRPr="002C2BB6" w:rsidRDefault="001C113D" w:rsidP="00D27C79">
      <w:pPr>
        <w:pStyle w:val="ae"/>
        <w:numPr>
          <w:ilvl w:val="0"/>
          <w:numId w:val="7"/>
        </w:numPr>
        <w:autoSpaceDE w:val="0"/>
        <w:autoSpaceDN w:val="0"/>
        <w:adjustRightInd w:val="0"/>
        <w:spacing w:before="240" w:after="240"/>
        <w:rPr>
          <w:rFonts w:cs="Arial"/>
        </w:rPr>
      </w:pPr>
      <w:r w:rsidRPr="002C2BB6">
        <w:rPr>
          <w:rFonts w:cs="Arial"/>
        </w:rPr>
        <w:t>согласования требований к документации;</w:t>
      </w:r>
    </w:p>
    <w:p w:rsidR="001C113D" w:rsidRPr="002C2BB6" w:rsidRDefault="001C113D" w:rsidP="00D27C79">
      <w:pPr>
        <w:pStyle w:val="ae"/>
        <w:numPr>
          <w:ilvl w:val="0"/>
          <w:numId w:val="7"/>
        </w:numPr>
        <w:autoSpaceDE w:val="0"/>
        <w:autoSpaceDN w:val="0"/>
        <w:adjustRightInd w:val="0"/>
        <w:spacing w:before="240" w:after="240"/>
        <w:rPr>
          <w:rFonts w:cs="Arial"/>
        </w:rPr>
      </w:pPr>
      <w:r w:rsidRPr="002C2BB6">
        <w:rPr>
          <w:rFonts w:cs="Arial"/>
        </w:rPr>
        <w:t>распределения обязанностей и рисков;</w:t>
      </w:r>
    </w:p>
    <w:p w:rsidR="001C113D" w:rsidRPr="002C2BB6" w:rsidRDefault="001C113D" w:rsidP="00D27C79">
      <w:pPr>
        <w:pStyle w:val="ae"/>
        <w:numPr>
          <w:ilvl w:val="0"/>
          <w:numId w:val="7"/>
        </w:numPr>
        <w:autoSpaceDE w:val="0"/>
        <w:autoSpaceDN w:val="0"/>
        <w:adjustRightInd w:val="0"/>
        <w:spacing w:before="240" w:after="240"/>
        <w:rPr>
          <w:rFonts w:cs="Arial"/>
        </w:rPr>
      </w:pPr>
      <w:r w:rsidRPr="002C2BB6">
        <w:rPr>
          <w:rFonts w:cs="Arial"/>
        </w:rPr>
        <w:t>согласования графика ежеквартальных совещаний по обсуждению эффективности исполнения договора.</w:t>
      </w:r>
    </w:p>
    <w:p w:rsidR="001C113D" w:rsidRPr="00A70050" w:rsidRDefault="00AD5748" w:rsidP="00A70050">
      <w:pPr>
        <w:spacing w:before="240"/>
        <w:rPr>
          <w:rFonts w:cs="Arial"/>
          <w:szCs w:val="20"/>
        </w:rPr>
      </w:pPr>
      <w:r>
        <w:rPr>
          <w:rFonts w:cs="Arial"/>
          <w:szCs w:val="20"/>
        </w:rPr>
        <w:t>7</w:t>
      </w:r>
      <w:r w:rsidR="00BB61E9" w:rsidRPr="00A70050">
        <w:rPr>
          <w:rFonts w:cs="Arial"/>
          <w:szCs w:val="20"/>
        </w:rPr>
        <w:t>.5 Ежеквартальные</w:t>
      </w:r>
      <w:r w:rsidR="001C113D" w:rsidRPr="00A70050">
        <w:rPr>
          <w:rFonts w:cs="Arial"/>
          <w:szCs w:val="20"/>
        </w:rPr>
        <w:t xml:space="preserve"> совещания по обсуждению эффективности исполнения договора</w:t>
      </w:r>
    </w:p>
    <w:p w:rsidR="001C113D" w:rsidRDefault="001C113D" w:rsidP="00A70050">
      <w:pPr>
        <w:spacing w:before="240"/>
        <w:rPr>
          <w:rFonts w:cs="Arial"/>
          <w:szCs w:val="20"/>
        </w:rPr>
      </w:pPr>
      <w:r w:rsidRPr="002C2BB6">
        <w:rPr>
          <w:rFonts w:cs="Arial"/>
          <w:szCs w:val="20"/>
        </w:rPr>
        <w:lastRenderedPageBreak/>
        <w:t xml:space="preserve">Ежеквартально, Заказчик и Исполнитель проводят встречи для оценки эффективности деятельности Исполнителя. В рамках данных встреч рассматриваются </w:t>
      </w:r>
      <w:r w:rsidR="00BB61E9" w:rsidRPr="002C2BB6">
        <w:rPr>
          <w:rFonts w:cs="Arial"/>
          <w:szCs w:val="20"/>
        </w:rPr>
        <w:t>вопросы,</w:t>
      </w:r>
      <w:r w:rsidRPr="002C2BB6">
        <w:rPr>
          <w:rFonts w:cs="Arial"/>
          <w:szCs w:val="20"/>
        </w:rPr>
        <w:t xml:space="preserve"> касающиеся уровня </w:t>
      </w:r>
      <w:r w:rsidR="001121E4">
        <w:rPr>
          <w:rFonts w:cs="Arial"/>
          <w:szCs w:val="20"/>
        </w:rPr>
        <w:t>оказания услуг</w:t>
      </w:r>
      <w:r w:rsidRPr="002C2BB6">
        <w:rPr>
          <w:rFonts w:cs="Arial"/>
          <w:szCs w:val="20"/>
        </w:rPr>
        <w:t>, поиск возможностей для повышения данного уровня и оптимизации деятельности в рамках договора, проблемы связанные с исполнением договора.</w:t>
      </w:r>
    </w:p>
    <w:p w:rsidR="002B3386" w:rsidRPr="002C2BB6" w:rsidRDefault="002B3386" w:rsidP="00A70050">
      <w:pPr>
        <w:spacing w:before="240"/>
        <w:rPr>
          <w:rFonts w:cs="Arial"/>
          <w:szCs w:val="20"/>
        </w:rPr>
      </w:pPr>
    </w:p>
    <w:p w:rsidR="001C113D" w:rsidRPr="002C2BB6" w:rsidRDefault="001C113D" w:rsidP="001C113D">
      <w:pPr>
        <w:spacing w:before="240"/>
        <w:ind w:firstLine="360"/>
        <w:rPr>
          <w:rFonts w:cs="Arial"/>
          <w:b/>
          <w:bCs/>
          <w:szCs w:val="20"/>
        </w:rPr>
      </w:pPr>
      <w:r w:rsidRPr="002C2BB6">
        <w:rPr>
          <w:rFonts w:cs="Arial"/>
          <w:b/>
          <w:bCs/>
          <w:szCs w:val="20"/>
        </w:rPr>
        <w:t>Ключевые показатели эффективности исполнения договора</w:t>
      </w:r>
    </w:p>
    <w:tbl>
      <w:tblPr>
        <w:tblStyle w:val="TableGrid21"/>
        <w:tblpPr w:leftFromText="180" w:rightFromText="180" w:vertAnchor="text" w:tblpY="142"/>
        <w:tblW w:w="5000" w:type="pct"/>
        <w:tblBorders>
          <w:top w:val="single" w:sz="4" w:space="0" w:color="A6A6A6" w:themeColor="background1" w:themeShade="A6"/>
          <w:bottom w:val="single" w:sz="4" w:space="0" w:color="A6A6A6" w:themeColor="background1" w:themeShade="A6"/>
          <w:insideH w:val="single" w:sz="4" w:space="0" w:color="A6A6A6" w:themeColor="background1" w:themeShade="A6"/>
        </w:tblBorders>
        <w:tblLayout w:type="fixed"/>
        <w:tblCellMar>
          <w:bottom w:w="57" w:type="dxa"/>
          <w:right w:w="57" w:type="dxa"/>
        </w:tblCellMar>
        <w:tblLook w:val="04A0"/>
      </w:tblPr>
      <w:tblGrid>
        <w:gridCol w:w="589"/>
        <w:gridCol w:w="3373"/>
        <w:gridCol w:w="2640"/>
        <w:gridCol w:w="3520"/>
      </w:tblGrid>
      <w:tr w:rsidR="001C113D" w:rsidRPr="002C2BB6" w:rsidTr="00AF056F">
        <w:trPr>
          <w:cnfStyle w:val="100000000000"/>
          <w:trHeight w:val="363"/>
        </w:trPr>
        <w:tc>
          <w:tcPr>
            <w:tcW w:w="291" w:type="pct"/>
          </w:tcPr>
          <w:p w:rsidR="001C113D" w:rsidRPr="002C2BB6" w:rsidRDefault="001C113D" w:rsidP="00AF056F">
            <w:pPr>
              <w:spacing w:before="240" w:line="160" w:lineRule="exact"/>
              <w:jc w:val="center"/>
              <w:rPr>
                <w:rFonts w:ascii="Arial" w:eastAsiaTheme="minorEastAsia" w:hAnsi="Arial" w:cs="Arial"/>
                <w:b/>
                <w:szCs w:val="20"/>
              </w:rPr>
            </w:pPr>
            <w:r w:rsidRPr="002C2BB6">
              <w:rPr>
                <w:rFonts w:ascii="Arial" w:eastAsiaTheme="minorEastAsia" w:hAnsi="Arial" w:cs="Arial"/>
                <w:b/>
                <w:szCs w:val="20"/>
              </w:rPr>
              <w:t>№</w:t>
            </w:r>
          </w:p>
        </w:tc>
        <w:tc>
          <w:tcPr>
            <w:tcW w:w="1666" w:type="pct"/>
          </w:tcPr>
          <w:p w:rsidR="001C113D" w:rsidRPr="002C2BB6" w:rsidRDefault="001C113D" w:rsidP="00AF056F">
            <w:pPr>
              <w:spacing w:before="240" w:line="160" w:lineRule="exact"/>
              <w:jc w:val="center"/>
              <w:rPr>
                <w:rFonts w:ascii="Arial" w:eastAsiaTheme="minorEastAsia" w:hAnsi="Arial" w:cs="Arial"/>
                <w:b/>
                <w:szCs w:val="20"/>
              </w:rPr>
            </w:pPr>
            <w:proofErr w:type="spellStart"/>
            <w:r w:rsidRPr="002C2BB6">
              <w:rPr>
                <w:rFonts w:ascii="Arial" w:eastAsiaTheme="minorEastAsia" w:hAnsi="Arial" w:cs="Arial"/>
                <w:b/>
                <w:szCs w:val="20"/>
              </w:rPr>
              <w:t>Метрика</w:t>
            </w:r>
            <w:proofErr w:type="spellEnd"/>
          </w:p>
        </w:tc>
        <w:tc>
          <w:tcPr>
            <w:tcW w:w="1304" w:type="pct"/>
          </w:tcPr>
          <w:p w:rsidR="001C113D" w:rsidRPr="002C2BB6" w:rsidRDefault="001C113D" w:rsidP="00AF056F">
            <w:pPr>
              <w:spacing w:before="240" w:line="160" w:lineRule="exact"/>
              <w:jc w:val="center"/>
              <w:rPr>
                <w:rFonts w:ascii="Arial" w:eastAsiaTheme="minorEastAsia" w:hAnsi="Arial" w:cs="Arial"/>
                <w:b/>
                <w:szCs w:val="20"/>
              </w:rPr>
            </w:pPr>
            <w:proofErr w:type="spellStart"/>
            <w:r w:rsidRPr="002C2BB6">
              <w:rPr>
                <w:rFonts w:ascii="Arial" w:eastAsiaTheme="minorEastAsia" w:hAnsi="Arial" w:cs="Arial"/>
                <w:b/>
                <w:szCs w:val="20"/>
              </w:rPr>
              <w:t>Целевое</w:t>
            </w:r>
            <w:proofErr w:type="spellEnd"/>
            <w:r w:rsidRPr="002C2BB6">
              <w:rPr>
                <w:rFonts w:ascii="Arial" w:eastAsiaTheme="minorEastAsia" w:hAnsi="Arial" w:cs="Arial"/>
                <w:b/>
                <w:szCs w:val="20"/>
              </w:rPr>
              <w:t xml:space="preserve"> </w:t>
            </w:r>
            <w:proofErr w:type="spellStart"/>
            <w:r w:rsidRPr="002C2BB6">
              <w:rPr>
                <w:rFonts w:ascii="Arial" w:eastAsiaTheme="minorEastAsia" w:hAnsi="Arial" w:cs="Arial"/>
                <w:b/>
                <w:szCs w:val="20"/>
              </w:rPr>
              <w:t>значение</w:t>
            </w:r>
            <w:proofErr w:type="spellEnd"/>
          </w:p>
        </w:tc>
        <w:tc>
          <w:tcPr>
            <w:tcW w:w="1739" w:type="pct"/>
          </w:tcPr>
          <w:p w:rsidR="001C113D" w:rsidRPr="002C2BB6" w:rsidRDefault="001C113D" w:rsidP="00AF056F">
            <w:pPr>
              <w:spacing w:before="240" w:line="160" w:lineRule="exact"/>
              <w:jc w:val="center"/>
              <w:rPr>
                <w:rFonts w:ascii="Arial" w:eastAsiaTheme="minorEastAsia" w:hAnsi="Arial" w:cs="Arial"/>
                <w:b/>
                <w:szCs w:val="20"/>
              </w:rPr>
            </w:pPr>
            <w:proofErr w:type="spellStart"/>
            <w:r w:rsidRPr="002C2BB6">
              <w:rPr>
                <w:rFonts w:ascii="Arial" w:eastAsiaTheme="minorEastAsia" w:hAnsi="Arial" w:cs="Arial"/>
                <w:b/>
                <w:szCs w:val="20"/>
              </w:rPr>
              <w:t>Рекомендации</w:t>
            </w:r>
            <w:proofErr w:type="spellEnd"/>
            <w:r w:rsidRPr="002C2BB6">
              <w:rPr>
                <w:rFonts w:ascii="Arial" w:eastAsiaTheme="minorEastAsia" w:hAnsi="Arial" w:cs="Arial"/>
                <w:b/>
                <w:szCs w:val="20"/>
              </w:rPr>
              <w:t xml:space="preserve"> </w:t>
            </w:r>
            <w:proofErr w:type="spellStart"/>
            <w:r w:rsidRPr="002C2BB6">
              <w:rPr>
                <w:rFonts w:ascii="Arial" w:eastAsiaTheme="minorEastAsia" w:hAnsi="Arial" w:cs="Arial"/>
                <w:b/>
                <w:szCs w:val="20"/>
              </w:rPr>
              <w:t>по</w:t>
            </w:r>
            <w:proofErr w:type="spellEnd"/>
            <w:r w:rsidRPr="002C2BB6">
              <w:rPr>
                <w:rFonts w:ascii="Arial" w:eastAsiaTheme="minorEastAsia" w:hAnsi="Arial" w:cs="Arial"/>
                <w:b/>
                <w:szCs w:val="20"/>
              </w:rPr>
              <w:t xml:space="preserve"> </w:t>
            </w:r>
            <w:proofErr w:type="spellStart"/>
            <w:r w:rsidRPr="002C2BB6">
              <w:rPr>
                <w:rFonts w:ascii="Arial" w:eastAsiaTheme="minorEastAsia" w:hAnsi="Arial" w:cs="Arial"/>
                <w:b/>
                <w:szCs w:val="20"/>
              </w:rPr>
              <w:t>расчету</w:t>
            </w:r>
            <w:proofErr w:type="spellEnd"/>
          </w:p>
        </w:tc>
      </w:tr>
      <w:tr w:rsidR="001C113D" w:rsidRPr="002C2BB6" w:rsidTr="00AF056F">
        <w:trPr>
          <w:trHeight w:val="454"/>
        </w:trPr>
        <w:tc>
          <w:tcPr>
            <w:tcW w:w="291" w:type="pct"/>
          </w:tcPr>
          <w:p w:rsidR="001C113D" w:rsidRPr="002C2BB6" w:rsidRDefault="001C113D" w:rsidP="00AF056F">
            <w:pPr>
              <w:pStyle w:val="aff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2B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6" w:type="pct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C2BB6">
              <w:rPr>
                <w:rFonts w:ascii="Arial" w:hAnsi="Arial" w:cs="Arial"/>
                <w:sz w:val="20"/>
                <w:szCs w:val="20"/>
                <w:lang w:val="kk-KZ"/>
              </w:rPr>
              <w:t>Время предоставления резюме специалистов</w:t>
            </w:r>
          </w:p>
        </w:tc>
        <w:tc>
          <w:tcPr>
            <w:tcW w:w="1304" w:type="pct"/>
            <w:vAlign w:val="center"/>
          </w:tcPr>
          <w:p w:rsidR="001C113D" w:rsidRPr="002C2BB6" w:rsidRDefault="00D40DF4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7</w:t>
            </w:r>
            <w:r w:rsidR="001C113D" w:rsidRPr="002C2BB6">
              <w:rPr>
                <w:rFonts w:ascii="Arial" w:hAnsi="Arial" w:cs="Arial"/>
                <w:sz w:val="20"/>
                <w:szCs w:val="20"/>
                <w:lang w:val="ru-RU"/>
              </w:rPr>
              <w:t xml:space="preserve"> рабочих дня</w:t>
            </w:r>
          </w:p>
        </w:tc>
        <w:tc>
          <w:tcPr>
            <w:tcW w:w="1739" w:type="pct"/>
            <w:vAlign w:val="center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1C113D" w:rsidRPr="002C2BB6" w:rsidTr="00AF056F">
        <w:trPr>
          <w:trHeight w:val="454"/>
        </w:trPr>
        <w:tc>
          <w:tcPr>
            <w:tcW w:w="291" w:type="pct"/>
          </w:tcPr>
          <w:p w:rsidR="001C113D" w:rsidRPr="002C2BB6" w:rsidRDefault="001C113D" w:rsidP="00AF056F">
            <w:pPr>
              <w:pStyle w:val="aff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2B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6" w:type="pct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C2BB6">
              <w:rPr>
                <w:rFonts w:ascii="Arial" w:hAnsi="Arial" w:cs="Arial"/>
                <w:sz w:val="20"/>
                <w:szCs w:val="20"/>
                <w:lang w:val="kk-KZ"/>
              </w:rPr>
              <w:t>Соотвествие кандидата установленным требованиям</w:t>
            </w:r>
          </w:p>
        </w:tc>
        <w:tc>
          <w:tcPr>
            <w:tcW w:w="1304" w:type="pct"/>
            <w:vAlign w:val="center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2BB6">
              <w:rPr>
                <w:rFonts w:ascii="Arial" w:hAnsi="Arial" w:cs="Arial"/>
                <w:sz w:val="20"/>
                <w:szCs w:val="20"/>
              </w:rPr>
              <w:t>100%</w:t>
            </w:r>
          </w:p>
        </w:tc>
        <w:tc>
          <w:tcPr>
            <w:tcW w:w="1739" w:type="pct"/>
            <w:vAlign w:val="center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C2BB6">
              <w:rPr>
                <w:rFonts w:ascii="Arial" w:hAnsi="Arial" w:cs="Arial"/>
                <w:sz w:val="20"/>
                <w:szCs w:val="20"/>
                <w:lang w:val="ru-RU"/>
              </w:rPr>
              <w:t xml:space="preserve">Количество </w:t>
            </w:r>
            <w:r w:rsidRPr="002C2BB6">
              <w:rPr>
                <w:rFonts w:ascii="Arial" w:hAnsi="Arial" w:cs="Arial"/>
                <w:sz w:val="20"/>
                <w:szCs w:val="20"/>
                <w:lang w:val="kk-KZ"/>
              </w:rPr>
              <w:t xml:space="preserve">собеседований, не приводящих к выбору специалиста и началу </w:t>
            </w:r>
            <w:r w:rsidR="001121E4">
              <w:rPr>
                <w:rFonts w:ascii="Arial" w:hAnsi="Arial" w:cs="Arial"/>
                <w:sz w:val="20"/>
                <w:szCs w:val="20"/>
                <w:lang w:val="kk-KZ"/>
              </w:rPr>
              <w:t>оказания услуг</w:t>
            </w:r>
          </w:p>
        </w:tc>
      </w:tr>
      <w:tr w:rsidR="001C113D" w:rsidRPr="002C2BB6" w:rsidTr="00AF056F">
        <w:trPr>
          <w:trHeight w:val="454"/>
        </w:trPr>
        <w:tc>
          <w:tcPr>
            <w:tcW w:w="291" w:type="pct"/>
          </w:tcPr>
          <w:p w:rsidR="001C113D" w:rsidRPr="002C2BB6" w:rsidRDefault="001C113D" w:rsidP="00AF056F">
            <w:pPr>
              <w:pStyle w:val="aff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2B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6" w:type="pct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C2BB6">
              <w:rPr>
                <w:rFonts w:ascii="Arial" w:hAnsi="Arial" w:cs="Arial"/>
                <w:sz w:val="20"/>
                <w:szCs w:val="20"/>
                <w:lang w:val="ru-RU"/>
              </w:rPr>
              <w:t>Время замены специалиста</w:t>
            </w:r>
          </w:p>
        </w:tc>
        <w:tc>
          <w:tcPr>
            <w:tcW w:w="1304" w:type="pct"/>
            <w:vAlign w:val="center"/>
          </w:tcPr>
          <w:p w:rsidR="001C113D" w:rsidRPr="002C2BB6" w:rsidRDefault="00D40DF4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5</w:t>
            </w:r>
            <w:r w:rsidR="001C113D" w:rsidRPr="002C2BB6">
              <w:rPr>
                <w:rFonts w:ascii="Arial" w:hAnsi="Arial" w:cs="Arial"/>
                <w:sz w:val="20"/>
                <w:szCs w:val="20"/>
                <w:lang w:val="ru-RU"/>
              </w:rPr>
              <w:t xml:space="preserve"> рабочих дня</w:t>
            </w:r>
          </w:p>
        </w:tc>
        <w:tc>
          <w:tcPr>
            <w:tcW w:w="1739" w:type="pct"/>
            <w:vAlign w:val="center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1C113D" w:rsidRPr="002C2BB6" w:rsidTr="00AF056F">
        <w:trPr>
          <w:trHeight w:val="454"/>
        </w:trPr>
        <w:tc>
          <w:tcPr>
            <w:tcW w:w="291" w:type="pct"/>
          </w:tcPr>
          <w:p w:rsidR="001C113D" w:rsidRPr="002C2BB6" w:rsidRDefault="001C113D" w:rsidP="00AF056F">
            <w:pPr>
              <w:pStyle w:val="aff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2B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6" w:type="pct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C2BB6">
              <w:rPr>
                <w:rFonts w:ascii="Arial" w:hAnsi="Arial" w:cs="Arial"/>
                <w:sz w:val="20"/>
                <w:szCs w:val="20"/>
                <w:lang w:val="ru-RU"/>
              </w:rPr>
              <w:t>Первичные документы оформлены надлежащим образом</w:t>
            </w:r>
            <w:r w:rsidRPr="002C2BB6" w:rsidDel="000F2C4F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304" w:type="pct"/>
            <w:vAlign w:val="center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2B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39" w:type="pct"/>
            <w:vAlign w:val="center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C2BB6">
              <w:rPr>
                <w:rFonts w:ascii="Arial" w:hAnsi="Arial" w:cs="Arial"/>
                <w:sz w:val="20"/>
                <w:szCs w:val="20"/>
                <w:lang w:val="ru-RU"/>
              </w:rPr>
              <w:t>Количество замечаний к первичным документам</w:t>
            </w:r>
          </w:p>
        </w:tc>
      </w:tr>
      <w:tr w:rsidR="001C113D" w:rsidRPr="002C2BB6" w:rsidTr="00AF056F">
        <w:trPr>
          <w:trHeight w:val="454"/>
        </w:trPr>
        <w:tc>
          <w:tcPr>
            <w:tcW w:w="291" w:type="pct"/>
          </w:tcPr>
          <w:p w:rsidR="001C113D" w:rsidRPr="002C2BB6" w:rsidRDefault="001C113D" w:rsidP="00AF056F">
            <w:pPr>
              <w:pStyle w:val="aff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2BB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66" w:type="pct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2BB6">
              <w:rPr>
                <w:rFonts w:ascii="Arial" w:hAnsi="Arial" w:cs="Arial"/>
                <w:sz w:val="20"/>
                <w:szCs w:val="20"/>
              </w:rPr>
              <w:t>Количество</w:t>
            </w:r>
            <w:proofErr w:type="spellEnd"/>
            <w:r w:rsidRPr="002C2B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C2BB6">
              <w:rPr>
                <w:rFonts w:ascii="Arial" w:hAnsi="Arial" w:cs="Arial"/>
                <w:sz w:val="20"/>
                <w:szCs w:val="20"/>
              </w:rPr>
              <w:t>претензий</w:t>
            </w:r>
            <w:proofErr w:type="spellEnd"/>
            <w:r w:rsidRPr="002C2BB6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2C2BB6">
              <w:rPr>
                <w:rFonts w:ascii="Arial" w:hAnsi="Arial" w:cs="Arial"/>
                <w:sz w:val="20"/>
                <w:szCs w:val="20"/>
              </w:rPr>
              <w:t>споров</w:t>
            </w:r>
            <w:proofErr w:type="spellEnd"/>
          </w:p>
        </w:tc>
        <w:tc>
          <w:tcPr>
            <w:tcW w:w="1304" w:type="pct"/>
            <w:vAlign w:val="center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2BB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39" w:type="pct"/>
            <w:vAlign w:val="center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C2BB6">
              <w:rPr>
                <w:rFonts w:ascii="Arial" w:hAnsi="Arial" w:cs="Arial"/>
                <w:sz w:val="20"/>
                <w:szCs w:val="20"/>
                <w:lang w:val="ru-RU"/>
              </w:rPr>
              <w:t>Количество претензий / споров в течение срока действия договора</w:t>
            </w:r>
          </w:p>
        </w:tc>
      </w:tr>
      <w:tr w:rsidR="001C113D" w:rsidRPr="002C2BB6" w:rsidTr="00AF056F">
        <w:trPr>
          <w:trHeight w:val="454"/>
        </w:trPr>
        <w:tc>
          <w:tcPr>
            <w:tcW w:w="291" w:type="pct"/>
          </w:tcPr>
          <w:p w:rsidR="001C113D" w:rsidRPr="002C2BB6" w:rsidRDefault="001C113D" w:rsidP="00AF056F">
            <w:pPr>
              <w:pStyle w:val="aff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2BB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66" w:type="pct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C2BB6">
              <w:rPr>
                <w:rFonts w:ascii="Arial" w:hAnsi="Arial" w:cs="Arial"/>
                <w:sz w:val="20"/>
                <w:szCs w:val="20"/>
                <w:lang w:val="ru-RU"/>
              </w:rPr>
              <w:t>Мероприятия по управлению рисками договора выполнены</w:t>
            </w:r>
          </w:p>
        </w:tc>
        <w:tc>
          <w:tcPr>
            <w:tcW w:w="1304" w:type="pct"/>
            <w:vAlign w:val="center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2BB6">
              <w:rPr>
                <w:rFonts w:ascii="Arial" w:hAnsi="Arial" w:cs="Arial"/>
                <w:sz w:val="20"/>
                <w:szCs w:val="20"/>
              </w:rPr>
              <w:t>100%</w:t>
            </w:r>
          </w:p>
        </w:tc>
        <w:tc>
          <w:tcPr>
            <w:tcW w:w="1739" w:type="pct"/>
            <w:vAlign w:val="center"/>
          </w:tcPr>
          <w:p w:rsidR="001C113D" w:rsidRPr="002C2BB6" w:rsidRDefault="001C113D" w:rsidP="000D4612">
            <w:pPr>
              <w:pStyle w:val="aff7"/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C2BB6">
              <w:rPr>
                <w:rFonts w:ascii="Arial" w:hAnsi="Arial" w:cs="Arial"/>
                <w:sz w:val="20"/>
                <w:szCs w:val="20"/>
                <w:lang w:val="ru-RU"/>
              </w:rPr>
              <w:t>Мероприятия по управлению выявленными рисками (из реестра рисков договора) полностью выполнены</w:t>
            </w:r>
          </w:p>
        </w:tc>
      </w:tr>
    </w:tbl>
    <w:p w:rsidR="001C113D" w:rsidRPr="002C2BB6" w:rsidRDefault="001C113D" w:rsidP="001C113D">
      <w:pPr>
        <w:tabs>
          <w:tab w:val="center" w:pos="10206"/>
        </w:tabs>
        <w:ind w:left="142" w:firstLine="284"/>
        <w:rPr>
          <w:rFonts w:cs="Arial"/>
          <w:szCs w:val="20"/>
        </w:rPr>
      </w:pPr>
    </w:p>
    <w:p w:rsidR="008D6F25" w:rsidRPr="00C562A3" w:rsidRDefault="002E3CCF" w:rsidP="002B3386">
      <w:pPr>
        <w:pStyle w:val="USER1"/>
        <w:ind w:left="0"/>
        <w:jc w:val="left"/>
      </w:pPr>
      <w:r w:rsidRPr="00C562A3">
        <w:t>УСЛОВИЯ ПРИВЛЕЧЕНИЯ ПОДРЯДЧИКОМ СУБПОДРЯДЧИКОВ/СОИСПОЛНИТЕЛЕЙ</w:t>
      </w:r>
    </w:p>
    <w:p w:rsidR="00453C64" w:rsidRDefault="003E5FA6" w:rsidP="00453C64">
      <w:pPr>
        <w:pStyle w:val="USER2"/>
        <w:numPr>
          <w:ilvl w:val="0"/>
          <w:numId w:val="0"/>
        </w:numPr>
        <w:rPr>
          <w:b w:val="0"/>
          <w:bCs/>
        </w:rPr>
      </w:pPr>
      <w:r w:rsidRPr="00C562A3">
        <w:rPr>
          <w:b w:val="0"/>
          <w:bCs/>
        </w:rPr>
        <w:t>Привлечение третях лиц</w:t>
      </w:r>
      <w:r w:rsidR="00453C64">
        <w:rPr>
          <w:b w:val="0"/>
          <w:bCs/>
        </w:rPr>
        <w:t xml:space="preserve"> (субподрядчиков)</w:t>
      </w:r>
      <w:r w:rsidRPr="00C562A3">
        <w:rPr>
          <w:b w:val="0"/>
          <w:bCs/>
        </w:rPr>
        <w:t xml:space="preserve"> </w:t>
      </w:r>
      <w:r w:rsidR="00453C64">
        <w:rPr>
          <w:b w:val="0"/>
          <w:bCs/>
        </w:rPr>
        <w:t>недопустимо.</w:t>
      </w:r>
    </w:p>
    <w:p w:rsidR="00453C64" w:rsidRDefault="00453C64" w:rsidP="00453C64">
      <w:pPr>
        <w:pStyle w:val="USER2"/>
        <w:numPr>
          <w:ilvl w:val="0"/>
          <w:numId w:val="0"/>
        </w:numPr>
        <w:rPr>
          <w:b w:val="0"/>
          <w:bCs/>
        </w:rPr>
      </w:pPr>
    </w:p>
    <w:p w:rsidR="002E3CCF" w:rsidRPr="00C562A3" w:rsidRDefault="002E3CCF" w:rsidP="00453C64">
      <w:pPr>
        <w:pStyle w:val="USER2"/>
        <w:numPr>
          <w:ilvl w:val="0"/>
          <w:numId w:val="0"/>
        </w:numPr>
      </w:pPr>
      <w:r w:rsidRPr="00C562A3">
        <w:t xml:space="preserve">ПОРЯДОК РАСЧЕТА СТОИМОСТИ И УСЛОВИЯ ОПЛАТЫ </w:t>
      </w:r>
      <w:r w:rsidR="001121E4" w:rsidRPr="00C562A3">
        <w:t>оказанных услуг</w:t>
      </w:r>
    </w:p>
    <w:p w:rsidR="00837BFB" w:rsidRPr="00765A3A" w:rsidRDefault="00837BFB" w:rsidP="000D4612">
      <w:pPr>
        <w:pStyle w:val="ac"/>
        <w:jc w:val="both"/>
      </w:pPr>
      <w:r w:rsidRPr="00765A3A">
        <w:t xml:space="preserve">При формировании Заказчиком потребности в </w:t>
      </w:r>
      <w:r w:rsidR="001121E4">
        <w:t>оказании услуг</w:t>
      </w:r>
      <w:r w:rsidRPr="00765A3A">
        <w:t xml:space="preserve"> в рамках заключенного Договора Стороны согласовывают условия их выполнения и подписывают Заказ.</w:t>
      </w:r>
    </w:p>
    <w:p w:rsidR="00CF434F" w:rsidRDefault="00CF434F" w:rsidP="000D4612">
      <w:pPr>
        <w:rPr>
          <w:rFonts w:cs="Arial"/>
          <w:szCs w:val="22"/>
        </w:rPr>
      </w:pPr>
    </w:p>
    <w:p w:rsidR="00CF434F" w:rsidRPr="00CF434F" w:rsidRDefault="00CF434F" w:rsidP="000D4612">
      <w:pPr>
        <w:rPr>
          <w:szCs w:val="22"/>
          <w:lang w:eastAsia="ru-RU"/>
        </w:rPr>
      </w:pPr>
      <w:r w:rsidRPr="00CF434F">
        <w:rPr>
          <w:szCs w:val="22"/>
          <w:lang w:eastAsia="ru-RU"/>
        </w:rPr>
        <w:t xml:space="preserve">Оплата производится </w:t>
      </w:r>
      <w:r w:rsidR="00A70050" w:rsidRPr="00401F94">
        <w:rPr>
          <w:rFonts w:cs="Arial"/>
        </w:rPr>
        <w:t xml:space="preserve">в течение </w:t>
      </w:r>
      <w:r w:rsidR="00A70050">
        <w:rPr>
          <w:rFonts w:cs="Arial"/>
        </w:rPr>
        <w:t>2</w:t>
      </w:r>
      <w:r w:rsidR="00A70050" w:rsidRPr="00401F94">
        <w:rPr>
          <w:rFonts w:cs="Arial"/>
        </w:rPr>
        <w:t>0 (</w:t>
      </w:r>
      <w:r w:rsidR="00A70050">
        <w:rPr>
          <w:rFonts w:cs="Arial"/>
        </w:rPr>
        <w:t>двадцати</w:t>
      </w:r>
      <w:r w:rsidR="00A70050" w:rsidRPr="00401F94">
        <w:rPr>
          <w:rFonts w:cs="Arial"/>
        </w:rPr>
        <w:t xml:space="preserve">) рабочих дней </w:t>
      </w:r>
      <w:r w:rsidRPr="00CF434F">
        <w:rPr>
          <w:szCs w:val="22"/>
          <w:lang w:eastAsia="ru-RU"/>
        </w:rPr>
        <w:t>с даты подписания сторонами оригинала акта и при условии наличия у заказчика подписанного сторонами оригинала заказа и оригинала счета-фактуры установленного образца.</w:t>
      </w:r>
    </w:p>
    <w:p w:rsidR="00304811" w:rsidRPr="00556E32" w:rsidRDefault="00837BFB" w:rsidP="000D4612">
      <w:pPr>
        <w:pStyle w:val="ac"/>
        <w:jc w:val="both"/>
        <w:rPr>
          <w:rFonts w:cs="Arial"/>
          <w:szCs w:val="20"/>
        </w:rPr>
      </w:pPr>
      <w:r w:rsidRPr="00765A3A">
        <w:t>Авансирование не предусмотрено.</w:t>
      </w:r>
    </w:p>
    <w:sectPr w:rsidR="00304811" w:rsidRPr="00556E32" w:rsidSect="002B3386">
      <w:pgSz w:w="11906" w:h="16838" w:code="9"/>
      <w:pgMar w:top="851" w:right="707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836" w:rsidRDefault="00024836" w:rsidP="000D4EB2">
      <w:r>
        <w:separator/>
      </w:r>
    </w:p>
  </w:endnote>
  <w:endnote w:type="continuationSeparator" w:id="0">
    <w:p w:rsidR="00024836" w:rsidRDefault="00024836" w:rsidP="000D4EB2">
      <w:r>
        <w:continuationSeparator/>
      </w:r>
    </w:p>
  </w:endnote>
  <w:endnote w:type="continuationNotice" w:id="1">
    <w:p w:rsidR="00024836" w:rsidRDefault="0002483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PN_DIN">
    <w:altName w:val="Calibri"/>
    <w:charset w:val="CC"/>
    <w:family w:val="swiss"/>
    <w:pitch w:val="variable"/>
    <w:sig w:usb0="A00002F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cs="Arial"/>
      </w:rPr>
      <w:id w:val="-58777401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B70967" w:rsidRPr="00284B4E" w:rsidRDefault="00512DD0">
        <w:pPr>
          <w:pStyle w:val="aa"/>
          <w:jc w:val="center"/>
          <w:rPr>
            <w:rFonts w:cs="Arial"/>
            <w:sz w:val="16"/>
            <w:szCs w:val="16"/>
          </w:rPr>
        </w:pPr>
        <w:r w:rsidRPr="00284B4E">
          <w:rPr>
            <w:rFonts w:cs="Arial"/>
            <w:sz w:val="16"/>
            <w:szCs w:val="16"/>
          </w:rPr>
          <w:fldChar w:fldCharType="begin"/>
        </w:r>
        <w:r w:rsidR="00B70967" w:rsidRPr="00284B4E">
          <w:rPr>
            <w:rFonts w:cs="Arial"/>
            <w:sz w:val="16"/>
            <w:szCs w:val="16"/>
          </w:rPr>
          <w:instrText>PAGE   \* MERGEFORMAT</w:instrText>
        </w:r>
        <w:r w:rsidRPr="00284B4E">
          <w:rPr>
            <w:rFonts w:cs="Arial"/>
            <w:sz w:val="16"/>
            <w:szCs w:val="16"/>
          </w:rPr>
          <w:fldChar w:fldCharType="separate"/>
        </w:r>
        <w:r w:rsidR="000D4612">
          <w:rPr>
            <w:rFonts w:cs="Arial"/>
            <w:noProof/>
            <w:sz w:val="16"/>
            <w:szCs w:val="16"/>
          </w:rPr>
          <w:t>10</w:t>
        </w:r>
        <w:r w:rsidRPr="00284B4E">
          <w:rPr>
            <w:rFonts w:cs="Arial"/>
            <w:sz w:val="16"/>
            <w:szCs w:val="16"/>
          </w:rPr>
          <w:fldChar w:fldCharType="end"/>
        </w:r>
      </w:p>
    </w:sdtContent>
  </w:sdt>
  <w:p w:rsidR="00B70967" w:rsidRPr="002C3178" w:rsidRDefault="00B70967">
    <w:pPr>
      <w:pStyle w:val="aa"/>
      <w:jc w:val="right"/>
      <w:rPr>
        <w:rFonts w:ascii="Times New Roman" w:hAnsi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967" w:rsidRPr="008873FF" w:rsidRDefault="00B70967">
    <w:pPr>
      <w:pStyle w:val="aa"/>
      <w:jc w:val="center"/>
      <w:rPr>
        <w:rFonts w:ascii="Times New Roman" w:hAnsi="Times New Roman"/>
        <w:sz w:val="16"/>
        <w:szCs w:val="16"/>
      </w:rPr>
    </w:pPr>
  </w:p>
  <w:p w:rsidR="00B70967" w:rsidRPr="002C3178" w:rsidRDefault="00B70967" w:rsidP="00254060">
    <w:pPr>
      <w:pStyle w:val="aa"/>
      <w:jc w:val="center"/>
      <w:rPr>
        <w:rFonts w:ascii="Times New Roman" w:hAnsi="Times New Roman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836" w:rsidRDefault="00024836" w:rsidP="000D4EB2">
      <w:r>
        <w:separator/>
      </w:r>
    </w:p>
  </w:footnote>
  <w:footnote w:type="continuationSeparator" w:id="0">
    <w:p w:rsidR="00024836" w:rsidRDefault="00024836" w:rsidP="000D4EB2">
      <w:r>
        <w:continuationSeparator/>
      </w:r>
    </w:p>
  </w:footnote>
  <w:footnote w:type="continuationNotice" w:id="1">
    <w:p w:rsidR="00024836" w:rsidRDefault="0002483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967" w:rsidRPr="008873FF" w:rsidRDefault="00512DD0">
    <w:pPr>
      <w:pStyle w:val="a8"/>
      <w:rPr>
        <w:rFonts w:ascii="Times New Roman" w:hAnsi="Times New Roman"/>
      </w:rPr>
    </w:pPr>
    <w:r>
      <w:rPr>
        <w:rFonts w:ascii="Times New Roman" w:hAnsi="Times New Roman"/>
        <w:noProof/>
        <w:lang w:eastAsia="ru-RU"/>
      </w:rPr>
      <w:pict>
        <v:line id="Прямая соединительная линия 2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6pt,3.55pt" to="508.7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" strokecolor="windowText" strokeweight=".5pt">
          <v:stroke linestyle="thinThin" joinstyle="miter"/>
        </v:lin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967" w:rsidRDefault="00512DD0" w:rsidP="00870980">
    <w:pPr>
      <w:pStyle w:val="a8"/>
      <w:rPr>
        <w:rFonts w:ascii="Times New Roman" w:hAnsi="Times New Roman"/>
      </w:rPr>
    </w:pPr>
    <w:r>
      <w:rPr>
        <w:rFonts w:ascii="Times New Roman" w:hAnsi="Times New Roman"/>
        <w:noProof/>
        <w:lang w:eastAsia="ru-RU"/>
      </w:rPr>
      <w:pict>
        <v:line id="Прямая соединительная линия 3" o:spid="_x0000_s1027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30.4pt,3.55pt" to="507.4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" strokecolor="windowText" strokeweight=".5pt">
          <v:stroke linestyle="thinThin" joinstyle="miter"/>
        </v:line>
      </w:pict>
    </w:r>
    <w:r w:rsidR="00B70967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7BEE00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2468D"/>
    <w:multiLevelType w:val="hybridMultilevel"/>
    <w:tmpl w:val="892CE7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BE27A0"/>
    <w:multiLevelType w:val="hybridMultilevel"/>
    <w:tmpl w:val="F23A3F96"/>
    <w:lvl w:ilvl="0" w:tplc="E4ECCAEE">
      <w:start w:val="1"/>
      <w:numFmt w:val="decimal"/>
      <w:pStyle w:val="s29-1130"/>
      <w:lvlText w:val="[%1]"/>
      <w:lvlJc w:val="left"/>
      <w:pPr>
        <w:tabs>
          <w:tab w:val="num" w:pos="104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EF41F7"/>
    <w:multiLevelType w:val="hybridMultilevel"/>
    <w:tmpl w:val="C748C5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2B84B73"/>
    <w:multiLevelType w:val="multilevel"/>
    <w:tmpl w:val="491897D4"/>
    <w:lvl w:ilvl="0">
      <w:start w:val="1"/>
      <w:numFmt w:val="decimal"/>
      <w:pStyle w:val="s01"/>
      <w:lvlText w:val="%1"/>
      <w:lvlJc w:val="left"/>
      <w:pPr>
        <w:tabs>
          <w:tab w:val="num" w:pos="680"/>
        </w:tabs>
        <w:ind w:left="0" w:firstLine="340"/>
      </w:pPr>
      <w:rPr>
        <w:rFonts w:hint="default"/>
      </w:rPr>
    </w:lvl>
    <w:lvl w:ilvl="1">
      <w:start w:val="1"/>
      <w:numFmt w:val="decimal"/>
      <w:pStyle w:val="s02"/>
      <w:lvlText w:val="%1.%2"/>
      <w:lvlJc w:val="left"/>
      <w:pPr>
        <w:tabs>
          <w:tab w:val="num" w:pos="794"/>
        </w:tabs>
        <w:ind w:left="0" w:firstLine="340"/>
      </w:pPr>
      <w:rPr>
        <w:rFonts w:hint="default"/>
      </w:rPr>
    </w:lvl>
    <w:lvl w:ilvl="2">
      <w:start w:val="1"/>
      <w:numFmt w:val="decimal"/>
      <w:pStyle w:val="s03"/>
      <w:lvlText w:val="%1.%2.%3"/>
      <w:lvlJc w:val="left"/>
      <w:pPr>
        <w:tabs>
          <w:tab w:val="num" w:pos="1160"/>
        </w:tabs>
        <w:ind w:left="100" w:firstLine="340"/>
      </w:pPr>
      <w:rPr>
        <w:rFonts w:hint="default"/>
      </w:rPr>
    </w:lvl>
    <w:lvl w:ilvl="3">
      <w:start w:val="1"/>
      <w:numFmt w:val="decimal"/>
      <w:pStyle w:val="s04"/>
      <w:lvlText w:val="%1.%2.%3.%4"/>
      <w:lvlJc w:val="left"/>
      <w:pPr>
        <w:tabs>
          <w:tab w:val="num" w:pos="1420"/>
        </w:tabs>
        <w:ind w:left="0" w:firstLine="340"/>
      </w:pPr>
      <w:rPr>
        <w:rFonts w:hint="default"/>
      </w:rPr>
    </w:lvl>
    <w:lvl w:ilvl="4">
      <w:start w:val="1"/>
      <w:numFmt w:val="russianLower"/>
      <w:pStyle w:val="s08"/>
      <w:suff w:val="space"/>
      <w:lvlText w:val="%5)"/>
      <w:lvlJc w:val="left"/>
      <w:pPr>
        <w:ind w:left="0" w:firstLine="340"/>
      </w:pPr>
      <w:rPr>
        <w:rFonts w:hint="default"/>
      </w:rPr>
    </w:lvl>
    <w:lvl w:ilvl="5">
      <w:start w:val="1"/>
      <w:numFmt w:val="decimal"/>
      <w:pStyle w:val="s091"/>
      <w:suff w:val="space"/>
      <w:lvlText w:val="%6)"/>
      <w:lvlJc w:val="left"/>
      <w:pPr>
        <w:ind w:left="680" w:firstLine="0"/>
      </w:pPr>
      <w:rPr>
        <w:rFonts w:hint="default"/>
      </w:rPr>
    </w:lvl>
    <w:lvl w:ilvl="6">
      <w:start w:val="1"/>
      <w:numFmt w:val="decimalZero"/>
      <w:pStyle w:val="s12101"/>
      <w:lvlText w:val="%7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7">
      <w:start w:val="1"/>
      <w:numFmt w:val="decimalZero"/>
      <w:pStyle w:val="s1601"/>
      <w:suff w:val="space"/>
      <w:lvlText w:val="%8."/>
      <w:lvlJc w:val="left"/>
      <w:pPr>
        <w:ind w:left="670" w:hanging="340"/>
      </w:pPr>
      <w:rPr>
        <w:rFonts w:hint="default"/>
      </w:rPr>
    </w:lvl>
    <w:lvl w:ilvl="8">
      <w:start w:val="1"/>
      <w:numFmt w:val="decimalZero"/>
      <w:pStyle w:val="s170101"/>
      <w:suff w:val="space"/>
      <w:lvlText w:val="%7.%9"/>
      <w:lvlJc w:val="left"/>
      <w:pPr>
        <w:ind w:left="567" w:firstLine="0"/>
      </w:pPr>
      <w:rPr>
        <w:rFonts w:hint="default"/>
      </w:rPr>
    </w:lvl>
  </w:abstractNum>
  <w:abstractNum w:abstractNumId="5">
    <w:nsid w:val="14CC7D84"/>
    <w:multiLevelType w:val="multilevel"/>
    <w:tmpl w:val="34202D2E"/>
    <w:styleLink w:val="CurrentList1"/>
    <w:lvl w:ilvl="0">
      <w:numFmt w:val="bullet"/>
      <w:lvlText w:val="•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5121594"/>
    <w:multiLevelType w:val="multilevel"/>
    <w:tmpl w:val="9488BEC0"/>
    <w:styleLink w:val="USER"/>
    <w:lvl w:ilvl="0">
      <w:start w:val="1"/>
      <w:numFmt w:val="decimal"/>
      <w:pStyle w:val="USER1"/>
      <w:suff w:val="space"/>
      <w:lvlText w:val="%1."/>
      <w:lvlJc w:val="left"/>
      <w:pPr>
        <w:ind w:left="9923" w:firstLine="0"/>
      </w:pPr>
      <w:rPr>
        <w:rFonts w:hint="default"/>
      </w:rPr>
    </w:lvl>
    <w:lvl w:ilvl="1">
      <w:start w:val="1"/>
      <w:numFmt w:val="decimal"/>
      <w:pStyle w:val="USER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USER3"/>
      <w:suff w:val="space"/>
      <w:lvlText w:val="%1.%2.%3"/>
      <w:lvlJc w:val="left"/>
      <w:pPr>
        <w:ind w:left="142" w:firstLine="0"/>
      </w:pPr>
      <w:rPr>
        <w:rFonts w:hint="default"/>
      </w:rPr>
    </w:lvl>
    <w:lvl w:ilvl="3">
      <w:start w:val="1"/>
      <w:numFmt w:val="decimal"/>
      <w:pStyle w:val="USER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7">
    <w:nsid w:val="213E7BA1"/>
    <w:multiLevelType w:val="multilevel"/>
    <w:tmpl w:val="3A7E40B2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2555C4E"/>
    <w:multiLevelType w:val="hybridMultilevel"/>
    <w:tmpl w:val="2F8088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40D4D1A"/>
    <w:multiLevelType w:val="hybridMultilevel"/>
    <w:tmpl w:val="31F29066"/>
    <w:lvl w:ilvl="0" w:tplc="04190001">
      <w:start w:val="1"/>
      <w:numFmt w:val="bullet"/>
      <w:lvlText w:val=""/>
      <w:lvlJc w:val="left"/>
      <w:pPr>
        <w:ind w:left="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10">
    <w:nsid w:val="24353085"/>
    <w:multiLevelType w:val="multilevel"/>
    <w:tmpl w:val="1CC898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86B5E34"/>
    <w:multiLevelType w:val="multilevel"/>
    <w:tmpl w:val="5058BDE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F602A53"/>
    <w:multiLevelType w:val="hybridMultilevel"/>
    <w:tmpl w:val="E968C098"/>
    <w:lvl w:ilvl="0" w:tplc="76F4E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C42D2B"/>
    <w:multiLevelType w:val="hybridMultilevel"/>
    <w:tmpl w:val="9EA6B4DC"/>
    <w:lvl w:ilvl="0" w:tplc="FBD022D4">
      <w:numFmt w:val="bullet"/>
      <w:lvlText w:val="•"/>
      <w:lvlJc w:val="left"/>
      <w:pPr>
        <w:ind w:left="57" w:hanging="57"/>
      </w:pPr>
      <w:rPr>
        <w:rFonts w:ascii="Arial" w:eastAsiaTheme="minorHAnsi" w:hAnsi="Arial" w:hint="default"/>
      </w:rPr>
    </w:lvl>
    <w:lvl w:ilvl="1" w:tplc="FFFFFFFF" w:tentative="1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</w:abstractNum>
  <w:abstractNum w:abstractNumId="14">
    <w:nsid w:val="37A33709"/>
    <w:multiLevelType w:val="hybridMultilevel"/>
    <w:tmpl w:val="2ED04C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8043953"/>
    <w:multiLevelType w:val="multilevel"/>
    <w:tmpl w:val="6922AE82"/>
    <w:styleLink w:val="CurrentList3"/>
    <w:lvl w:ilvl="0">
      <w:numFmt w:val="bullet"/>
      <w:lvlText w:val="•"/>
      <w:lvlJc w:val="left"/>
      <w:pPr>
        <w:tabs>
          <w:tab w:val="num" w:pos="-26"/>
        </w:tabs>
        <w:ind w:left="-26" w:firstLine="0"/>
      </w:pPr>
      <w:rPr>
        <w:rFonts w:ascii="Arial" w:eastAsiaTheme="minorHAnsi" w:hAnsi="Arial" w:hint="default"/>
      </w:rPr>
    </w:lvl>
    <w:lvl w:ilvl="1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7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</w:abstractNum>
  <w:abstractNum w:abstractNumId="16">
    <w:nsid w:val="394F4241"/>
    <w:multiLevelType w:val="hybridMultilevel"/>
    <w:tmpl w:val="C10C9D0A"/>
    <w:lvl w:ilvl="0" w:tplc="76F4E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281CB2"/>
    <w:multiLevelType w:val="hybridMultilevel"/>
    <w:tmpl w:val="1E46DB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2BC6D7F"/>
    <w:multiLevelType w:val="multilevel"/>
    <w:tmpl w:val="F412ED00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9">
    <w:nsid w:val="45033FCB"/>
    <w:multiLevelType w:val="multilevel"/>
    <w:tmpl w:val="73B453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>
    <w:nsid w:val="4A1C473C"/>
    <w:multiLevelType w:val="hybridMultilevel"/>
    <w:tmpl w:val="43D48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1A6F66"/>
    <w:multiLevelType w:val="multilevel"/>
    <w:tmpl w:val="761A4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F595918"/>
    <w:multiLevelType w:val="multilevel"/>
    <w:tmpl w:val="CEDC81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>
    <w:nsid w:val="532E58F0"/>
    <w:multiLevelType w:val="hybridMultilevel"/>
    <w:tmpl w:val="F5625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6832B8"/>
    <w:multiLevelType w:val="multilevel"/>
    <w:tmpl w:val="136A50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56D31C9B"/>
    <w:multiLevelType w:val="multilevel"/>
    <w:tmpl w:val="CF14C5BA"/>
    <w:styleLink w:val="CurrentList2"/>
    <w:lvl w:ilvl="0">
      <w:numFmt w:val="bullet"/>
      <w:lvlText w:val="•"/>
      <w:lvlJc w:val="left"/>
      <w:pPr>
        <w:ind w:left="0" w:firstLine="0"/>
      </w:pPr>
      <w:rPr>
        <w:rFonts w:ascii="Arial" w:eastAsiaTheme="minorHAnsi" w:hAnsi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C492721"/>
    <w:multiLevelType w:val="hybridMultilevel"/>
    <w:tmpl w:val="7476728A"/>
    <w:lvl w:ilvl="0" w:tplc="820C9674">
      <w:start w:val="5"/>
      <w:numFmt w:val="bullet"/>
      <w:pStyle w:val="s19-"/>
      <w:lvlText w:val="-"/>
      <w:lvlJc w:val="left"/>
      <w:pPr>
        <w:tabs>
          <w:tab w:val="num" w:pos="794"/>
        </w:tabs>
        <w:ind w:left="794" w:hanging="227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0D771A6"/>
    <w:multiLevelType w:val="multilevel"/>
    <w:tmpl w:val="136A50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>
    <w:nsid w:val="67AB4922"/>
    <w:multiLevelType w:val="multilevel"/>
    <w:tmpl w:val="CEDC81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9">
    <w:nsid w:val="684B5A53"/>
    <w:multiLevelType w:val="hybridMultilevel"/>
    <w:tmpl w:val="5596DAE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0">
    <w:nsid w:val="6B2F282E"/>
    <w:multiLevelType w:val="hybridMultilevel"/>
    <w:tmpl w:val="2954C102"/>
    <w:lvl w:ilvl="0" w:tplc="08090001">
      <w:start w:val="1"/>
      <w:numFmt w:val="bullet"/>
      <w:lvlText w:val=""/>
      <w:lvlJc w:val="left"/>
      <w:pPr>
        <w:ind w:left="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31">
    <w:nsid w:val="7E32145E"/>
    <w:multiLevelType w:val="hybridMultilevel"/>
    <w:tmpl w:val="AFB67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F41ADC"/>
    <w:multiLevelType w:val="multilevel"/>
    <w:tmpl w:val="CEDC81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26"/>
  </w:num>
  <w:num w:numId="4">
    <w:abstractNumId w:val="6"/>
    <w:lvlOverride w:ilvl="0">
      <w:lvl w:ilvl="0">
        <w:start w:val="1"/>
        <w:numFmt w:val="decimal"/>
        <w:pStyle w:val="USER1"/>
        <w:suff w:val="space"/>
        <w:lvlText w:val="%1."/>
        <w:lvlJc w:val="left"/>
        <w:pPr>
          <w:ind w:left="9890" w:firstLine="0"/>
        </w:pPr>
        <w:rPr>
          <w:rFonts w:hint="default"/>
        </w:rPr>
      </w:lvl>
    </w:lvlOverride>
  </w:num>
  <w:num w:numId="5">
    <w:abstractNumId w:val="18"/>
  </w:num>
  <w:num w:numId="6">
    <w:abstractNumId w:val="12"/>
  </w:num>
  <w:num w:numId="7">
    <w:abstractNumId w:val="16"/>
  </w:num>
  <w:num w:numId="8">
    <w:abstractNumId w:val="5"/>
  </w:num>
  <w:num w:numId="9">
    <w:abstractNumId w:val="25"/>
  </w:num>
  <w:num w:numId="10">
    <w:abstractNumId w:val="15"/>
  </w:num>
  <w:num w:numId="11">
    <w:abstractNumId w:val="13"/>
  </w:num>
  <w:num w:numId="12">
    <w:abstractNumId w:val="17"/>
  </w:num>
  <w:num w:numId="13">
    <w:abstractNumId w:val="29"/>
  </w:num>
  <w:num w:numId="14">
    <w:abstractNumId w:val="8"/>
  </w:num>
  <w:num w:numId="15">
    <w:abstractNumId w:val="3"/>
  </w:num>
  <w:num w:numId="16">
    <w:abstractNumId w:val="21"/>
  </w:num>
  <w:num w:numId="17">
    <w:abstractNumId w:val="1"/>
  </w:num>
  <w:num w:numId="18">
    <w:abstractNumId w:val="14"/>
  </w:num>
  <w:num w:numId="19">
    <w:abstractNumId w:val="19"/>
  </w:num>
  <w:num w:numId="20">
    <w:abstractNumId w:val="32"/>
  </w:num>
  <w:num w:numId="21">
    <w:abstractNumId w:val="28"/>
  </w:num>
  <w:num w:numId="22">
    <w:abstractNumId w:val="22"/>
  </w:num>
  <w:num w:numId="23">
    <w:abstractNumId w:val="10"/>
  </w:num>
  <w:num w:numId="24">
    <w:abstractNumId w:val="11"/>
  </w:num>
  <w:num w:numId="25">
    <w:abstractNumId w:val="27"/>
  </w:num>
  <w:num w:numId="26">
    <w:abstractNumId w:val="24"/>
  </w:num>
  <w:num w:numId="27">
    <w:abstractNumId w:val="7"/>
  </w:num>
  <w:num w:numId="28">
    <w:abstractNumId w:val="23"/>
  </w:num>
  <w:num w:numId="29">
    <w:abstractNumId w:val="30"/>
  </w:num>
  <w:num w:numId="30">
    <w:abstractNumId w:val="9"/>
  </w:num>
  <w:num w:numId="31">
    <w:abstractNumId w:val="0"/>
  </w:num>
  <w:num w:numId="32">
    <w:abstractNumId w:val="31"/>
  </w:num>
  <w:num w:numId="33">
    <w:abstractNumId w:val="20"/>
  </w:num>
  <w:num w:numId="34">
    <w:abstractNumId w:val="6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stylePaneFormatFilter w:val="5004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895BD5"/>
    <w:rsid w:val="000027CC"/>
    <w:rsid w:val="000028E2"/>
    <w:rsid w:val="00002AF8"/>
    <w:rsid w:val="000038BE"/>
    <w:rsid w:val="00006024"/>
    <w:rsid w:val="00007788"/>
    <w:rsid w:val="00010963"/>
    <w:rsid w:val="00011255"/>
    <w:rsid w:val="00012771"/>
    <w:rsid w:val="00012CA6"/>
    <w:rsid w:val="000133DF"/>
    <w:rsid w:val="0001434B"/>
    <w:rsid w:val="0001506E"/>
    <w:rsid w:val="00020F16"/>
    <w:rsid w:val="00024836"/>
    <w:rsid w:val="00030FF5"/>
    <w:rsid w:val="00031BE8"/>
    <w:rsid w:val="000360A0"/>
    <w:rsid w:val="0003632A"/>
    <w:rsid w:val="00040482"/>
    <w:rsid w:val="0004188E"/>
    <w:rsid w:val="00042070"/>
    <w:rsid w:val="00042162"/>
    <w:rsid w:val="00042ED3"/>
    <w:rsid w:val="00043258"/>
    <w:rsid w:val="00043C68"/>
    <w:rsid w:val="00045987"/>
    <w:rsid w:val="000464A8"/>
    <w:rsid w:val="00050F11"/>
    <w:rsid w:val="00051027"/>
    <w:rsid w:val="00051C2C"/>
    <w:rsid w:val="00055C94"/>
    <w:rsid w:val="00056EFB"/>
    <w:rsid w:val="0006000D"/>
    <w:rsid w:val="00061044"/>
    <w:rsid w:val="00061598"/>
    <w:rsid w:val="0006208E"/>
    <w:rsid w:val="0006250C"/>
    <w:rsid w:val="00063DF2"/>
    <w:rsid w:val="00064C28"/>
    <w:rsid w:val="00067668"/>
    <w:rsid w:val="000712AA"/>
    <w:rsid w:val="000720BA"/>
    <w:rsid w:val="0007213E"/>
    <w:rsid w:val="0007349D"/>
    <w:rsid w:val="000753DC"/>
    <w:rsid w:val="0008003C"/>
    <w:rsid w:val="00080763"/>
    <w:rsid w:val="00080B60"/>
    <w:rsid w:val="00081ADC"/>
    <w:rsid w:val="0008215E"/>
    <w:rsid w:val="000836C1"/>
    <w:rsid w:val="000849E0"/>
    <w:rsid w:val="000867BE"/>
    <w:rsid w:val="00096367"/>
    <w:rsid w:val="00096AAF"/>
    <w:rsid w:val="00096EB2"/>
    <w:rsid w:val="00097433"/>
    <w:rsid w:val="000A3786"/>
    <w:rsid w:val="000A42EE"/>
    <w:rsid w:val="000A6788"/>
    <w:rsid w:val="000A7A15"/>
    <w:rsid w:val="000B12EA"/>
    <w:rsid w:val="000B25E2"/>
    <w:rsid w:val="000B5E56"/>
    <w:rsid w:val="000C059F"/>
    <w:rsid w:val="000C18B8"/>
    <w:rsid w:val="000C1AD1"/>
    <w:rsid w:val="000C1F79"/>
    <w:rsid w:val="000C3478"/>
    <w:rsid w:val="000C6583"/>
    <w:rsid w:val="000C66CC"/>
    <w:rsid w:val="000D19DC"/>
    <w:rsid w:val="000D26A4"/>
    <w:rsid w:val="000D2F04"/>
    <w:rsid w:val="000D4612"/>
    <w:rsid w:val="000D4A66"/>
    <w:rsid w:val="000D4EB2"/>
    <w:rsid w:val="000D665E"/>
    <w:rsid w:val="000E0C4F"/>
    <w:rsid w:val="000E0EA3"/>
    <w:rsid w:val="000E1F9D"/>
    <w:rsid w:val="000E3ABD"/>
    <w:rsid w:val="000E4339"/>
    <w:rsid w:val="000E5402"/>
    <w:rsid w:val="000E66A8"/>
    <w:rsid w:val="000F2317"/>
    <w:rsid w:val="000F2CA7"/>
    <w:rsid w:val="000F5223"/>
    <w:rsid w:val="000F5229"/>
    <w:rsid w:val="000F539C"/>
    <w:rsid w:val="000F6E2E"/>
    <w:rsid w:val="00100307"/>
    <w:rsid w:val="00104C8D"/>
    <w:rsid w:val="00106FBB"/>
    <w:rsid w:val="001119F4"/>
    <w:rsid w:val="001121E4"/>
    <w:rsid w:val="00113464"/>
    <w:rsid w:val="0011480E"/>
    <w:rsid w:val="00116245"/>
    <w:rsid w:val="001173FA"/>
    <w:rsid w:val="001174ED"/>
    <w:rsid w:val="0012285B"/>
    <w:rsid w:val="00127B54"/>
    <w:rsid w:val="00130FE3"/>
    <w:rsid w:val="00134EE2"/>
    <w:rsid w:val="001372C8"/>
    <w:rsid w:val="001419D7"/>
    <w:rsid w:val="00141EB8"/>
    <w:rsid w:val="00143459"/>
    <w:rsid w:val="001434AA"/>
    <w:rsid w:val="001460B6"/>
    <w:rsid w:val="001463C9"/>
    <w:rsid w:val="001471AD"/>
    <w:rsid w:val="00147ACC"/>
    <w:rsid w:val="00150A57"/>
    <w:rsid w:val="00155B8E"/>
    <w:rsid w:val="0015772D"/>
    <w:rsid w:val="001623EE"/>
    <w:rsid w:val="00162B9C"/>
    <w:rsid w:val="001656F1"/>
    <w:rsid w:val="001671C9"/>
    <w:rsid w:val="00170E03"/>
    <w:rsid w:val="00171578"/>
    <w:rsid w:val="00171865"/>
    <w:rsid w:val="00172DAC"/>
    <w:rsid w:val="00173126"/>
    <w:rsid w:val="001733A7"/>
    <w:rsid w:val="001735D7"/>
    <w:rsid w:val="00173C8F"/>
    <w:rsid w:val="00180D93"/>
    <w:rsid w:val="001814BB"/>
    <w:rsid w:val="0018443D"/>
    <w:rsid w:val="00184B9D"/>
    <w:rsid w:val="001851B9"/>
    <w:rsid w:val="001903E0"/>
    <w:rsid w:val="00193802"/>
    <w:rsid w:val="001954CF"/>
    <w:rsid w:val="00195F1B"/>
    <w:rsid w:val="0019691C"/>
    <w:rsid w:val="00196D92"/>
    <w:rsid w:val="001A1A28"/>
    <w:rsid w:val="001A7271"/>
    <w:rsid w:val="001A72B6"/>
    <w:rsid w:val="001B345A"/>
    <w:rsid w:val="001B4FAE"/>
    <w:rsid w:val="001B62CF"/>
    <w:rsid w:val="001C04EC"/>
    <w:rsid w:val="001C0D51"/>
    <w:rsid w:val="001C113D"/>
    <w:rsid w:val="001C42F3"/>
    <w:rsid w:val="001C59DD"/>
    <w:rsid w:val="001C6ECA"/>
    <w:rsid w:val="001C7C90"/>
    <w:rsid w:val="001D1016"/>
    <w:rsid w:val="001D1234"/>
    <w:rsid w:val="001D20A5"/>
    <w:rsid w:val="001D2BCF"/>
    <w:rsid w:val="001D3ABB"/>
    <w:rsid w:val="001D3B9D"/>
    <w:rsid w:val="001D5DB4"/>
    <w:rsid w:val="001D5EEB"/>
    <w:rsid w:val="001D62E3"/>
    <w:rsid w:val="001D7613"/>
    <w:rsid w:val="001E2141"/>
    <w:rsid w:val="001E48E0"/>
    <w:rsid w:val="001E5404"/>
    <w:rsid w:val="001E6FA0"/>
    <w:rsid w:val="001E7165"/>
    <w:rsid w:val="001E7505"/>
    <w:rsid w:val="001F0B7D"/>
    <w:rsid w:val="001F50A4"/>
    <w:rsid w:val="001F66AB"/>
    <w:rsid w:val="001F7B01"/>
    <w:rsid w:val="00201426"/>
    <w:rsid w:val="00201790"/>
    <w:rsid w:val="00203576"/>
    <w:rsid w:val="00204E0B"/>
    <w:rsid w:val="00205A1A"/>
    <w:rsid w:val="00207EC1"/>
    <w:rsid w:val="00210057"/>
    <w:rsid w:val="00210738"/>
    <w:rsid w:val="002116A8"/>
    <w:rsid w:val="00211859"/>
    <w:rsid w:val="00211C70"/>
    <w:rsid w:val="00212FF1"/>
    <w:rsid w:val="00216EA1"/>
    <w:rsid w:val="0022240B"/>
    <w:rsid w:val="00222703"/>
    <w:rsid w:val="0022678C"/>
    <w:rsid w:val="00230202"/>
    <w:rsid w:val="0023386C"/>
    <w:rsid w:val="00234178"/>
    <w:rsid w:val="00234A6F"/>
    <w:rsid w:val="002359E0"/>
    <w:rsid w:val="00236597"/>
    <w:rsid w:val="0023718D"/>
    <w:rsid w:val="00241A67"/>
    <w:rsid w:val="002440D3"/>
    <w:rsid w:val="00244FD4"/>
    <w:rsid w:val="0024639E"/>
    <w:rsid w:val="00246581"/>
    <w:rsid w:val="00246BC3"/>
    <w:rsid w:val="00254060"/>
    <w:rsid w:val="002556E7"/>
    <w:rsid w:val="002577FD"/>
    <w:rsid w:val="0026114D"/>
    <w:rsid w:val="00263692"/>
    <w:rsid w:val="002662C1"/>
    <w:rsid w:val="00266454"/>
    <w:rsid w:val="00277251"/>
    <w:rsid w:val="002774AE"/>
    <w:rsid w:val="002807DF"/>
    <w:rsid w:val="002810A3"/>
    <w:rsid w:val="002815CB"/>
    <w:rsid w:val="002818E3"/>
    <w:rsid w:val="00282E7A"/>
    <w:rsid w:val="00282F8B"/>
    <w:rsid w:val="00284B26"/>
    <w:rsid w:val="00284B4E"/>
    <w:rsid w:val="00286CEB"/>
    <w:rsid w:val="002921B4"/>
    <w:rsid w:val="00293B66"/>
    <w:rsid w:val="002943EC"/>
    <w:rsid w:val="00295AC1"/>
    <w:rsid w:val="00297AD6"/>
    <w:rsid w:val="002A0E9E"/>
    <w:rsid w:val="002A420F"/>
    <w:rsid w:val="002A71F1"/>
    <w:rsid w:val="002A7EA2"/>
    <w:rsid w:val="002B08A9"/>
    <w:rsid w:val="002B1DB5"/>
    <w:rsid w:val="002B3386"/>
    <w:rsid w:val="002B62F8"/>
    <w:rsid w:val="002B6EF0"/>
    <w:rsid w:val="002C2D66"/>
    <w:rsid w:val="002C2E8E"/>
    <w:rsid w:val="002C3178"/>
    <w:rsid w:val="002C6417"/>
    <w:rsid w:val="002D2580"/>
    <w:rsid w:val="002D2DB6"/>
    <w:rsid w:val="002D2E89"/>
    <w:rsid w:val="002D2EE2"/>
    <w:rsid w:val="002D5AAC"/>
    <w:rsid w:val="002D6546"/>
    <w:rsid w:val="002D6E8C"/>
    <w:rsid w:val="002E02D5"/>
    <w:rsid w:val="002E1B8F"/>
    <w:rsid w:val="002E2B0C"/>
    <w:rsid w:val="002E3CCF"/>
    <w:rsid w:val="002E448D"/>
    <w:rsid w:val="002E6D5E"/>
    <w:rsid w:val="002E74DC"/>
    <w:rsid w:val="002F372D"/>
    <w:rsid w:val="002F5026"/>
    <w:rsid w:val="00300D67"/>
    <w:rsid w:val="00301E85"/>
    <w:rsid w:val="003047D2"/>
    <w:rsid w:val="00304811"/>
    <w:rsid w:val="0030655E"/>
    <w:rsid w:val="0030771C"/>
    <w:rsid w:val="003125A0"/>
    <w:rsid w:val="00313675"/>
    <w:rsid w:val="00317363"/>
    <w:rsid w:val="00320916"/>
    <w:rsid w:val="003263AC"/>
    <w:rsid w:val="00327587"/>
    <w:rsid w:val="003309E6"/>
    <w:rsid w:val="00332893"/>
    <w:rsid w:val="00332E95"/>
    <w:rsid w:val="00333617"/>
    <w:rsid w:val="00333A79"/>
    <w:rsid w:val="0033459C"/>
    <w:rsid w:val="0033510F"/>
    <w:rsid w:val="003355EB"/>
    <w:rsid w:val="003429A3"/>
    <w:rsid w:val="00342B56"/>
    <w:rsid w:val="00343967"/>
    <w:rsid w:val="00343D5F"/>
    <w:rsid w:val="00344D4E"/>
    <w:rsid w:val="00346C9D"/>
    <w:rsid w:val="00347C2E"/>
    <w:rsid w:val="00351067"/>
    <w:rsid w:val="00353F75"/>
    <w:rsid w:val="00362044"/>
    <w:rsid w:val="003637C7"/>
    <w:rsid w:val="00364ABE"/>
    <w:rsid w:val="003653A3"/>
    <w:rsid w:val="00366AF3"/>
    <w:rsid w:val="00367F6C"/>
    <w:rsid w:val="003703CD"/>
    <w:rsid w:val="00372B95"/>
    <w:rsid w:val="00372BB1"/>
    <w:rsid w:val="0037609F"/>
    <w:rsid w:val="00381904"/>
    <w:rsid w:val="003829C4"/>
    <w:rsid w:val="003853BE"/>
    <w:rsid w:val="00391508"/>
    <w:rsid w:val="00391E49"/>
    <w:rsid w:val="00392D02"/>
    <w:rsid w:val="00396DEE"/>
    <w:rsid w:val="00397405"/>
    <w:rsid w:val="00397893"/>
    <w:rsid w:val="003A048C"/>
    <w:rsid w:val="003A3DE0"/>
    <w:rsid w:val="003A3FA5"/>
    <w:rsid w:val="003A4AA6"/>
    <w:rsid w:val="003B0B6D"/>
    <w:rsid w:val="003B215D"/>
    <w:rsid w:val="003B27A1"/>
    <w:rsid w:val="003B7873"/>
    <w:rsid w:val="003C3A80"/>
    <w:rsid w:val="003C4A43"/>
    <w:rsid w:val="003C4B0B"/>
    <w:rsid w:val="003C5F6D"/>
    <w:rsid w:val="003C6A2C"/>
    <w:rsid w:val="003C6A33"/>
    <w:rsid w:val="003C75D6"/>
    <w:rsid w:val="003C7F93"/>
    <w:rsid w:val="003D08DB"/>
    <w:rsid w:val="003D0B7F"/>
    <w:rsid w:val="003D22FF"/>
    <w:rsid w:val="003D4E3B"/>
    <w:rsid w:val="003D52FF"/>
    <w:rsid w:val="003D614E"/>
    <w:rsid w:val="003D73FF"/>
    <w:rsid w:val="003D77F3"/>
    <w:rsid w:val="003E152E"/>
    <w:rsid w:val="003E1D96"/>
    <w:rsid w:val="003E2886"/>
    <w:rsid w:val="003E2EEE"/>
    <w:rsid w:val="003E3CF6"/>
    <w:rsid w:val="003E547A"/>
    <w:rsid w:val="003E5ADA"/>
    <w:rsid w:val="003E5C3B"/>
    <w:rsid w:val="003E5FA6"/>
    <w:rsid w:val="003E7785"/>
    <w:rsid w:val="003F08C6"/>
    <w:rsid w:val="003F0B3F"/>
    <w:rsid w:val="003F3EEF"/>
    <w:rsid w:val="003F4BCB"/>
    <w:rsid w:val="003F4E58"/>
    <w:rsid w:val="003F75E4"/>
    <w:rsid w:val="00400E4E"/>
    <w:rsid w:val="00400F66"/>
    <w:rsid w:val="00402822"/>
    <w:rsid w:val="0040299E"/>
    <w:rsid w:val="00402F37"/>
    <w:rsid w:val="00403876"/>
    <w:rsid w:val="0040489B"/>
    <w:rsid w:val="00405E23"/>
    <w:rsid w:val="004072B0"/>
    <w:rsid w:val="00410DA0"/>
    <w:rsid w:val="004132DF"/>
    <w:rsid w:val="00413ED2"/>
    <w:rsid w:val="00414C51"/>
    <w:rsid w:val="00414E33"/>
    <w:rsid w:val="004165D1"/>
    <w:rsid w:val="00417FC8"/>
    <w:rsid w:val="004211FE"/>
    <w:rsid w:val="00423A1B"/>
    <w:rsid w:val="00425159"/>
    <w:rsid w:val="00427BDF"/>
    <w:rsid w:val="00427C5B"/>
    <w:rsid w:val="00431AA1"/>
    <w:rsid w:val="004320F5"/>
    <w:rsid w:val="00432F08"/>
    <w:rsid w:val="004330EE"/>
    <w:rsid w:val="00434806"/>
    <w:rsid w:val="0044160A"/>
    <w:rsid w:val="00442605"/>
    <w:rsid w:val="00442EC3"/>
    <w:rsid w:val="004472E9"/>
    <w:rsid w:val="004504FC"/>
    <w:rsid w:val="00450586"/>
    <w:rsid w:val="004519D5"/>
    <w:rsid w:val="00451F11"/>
    <w:rsid w:val="00452789"/>
    <w:rsid w:val="00453515"/>
    <w:rsid w:val="004539BA"/>
    <w:rsid w:val="00453C64"/>
    <w:rsid w:val="004542CD"/>
    <w:rsid w:val="00455E86"/>
    <w:rsid w:val="00455F2D"/>
    <w:rsid w:val="00456588"/>
    <w:rsid w:val="004574EC"/>
    <w:rsid w:val="00460B76"/>
    <w:rsid w:val="00460D1F"/>
    <w:rsid w:val="00463D8B"/>
    <w:rsid w:val="004640C8"/>
    <w:rsid w:val="00464447"/>
    <w:rsid w:val="00467BB3"/>
    <w:rsid w:val="00467DF3"/>
    <w:rsid w:val="00472DCD"/>
    <w:rsid w:val="004733C8"/>
    <w:rsid w:val="00475BFD"/>
    <w:rsid w:val="00475E1F"/>
    <w:rsid w:val="00480129"/>
    <w:rsid w:val="00483E65"/>
    <w:rsid w:val="004842F6"/>
    <w:rsid w:val="004873E4"/>
    <w:rsid w:val="004921D4"/>
    <w:rsid w:val="00493FA6"/>
    <w:rsid w:val="0049788D"/>
    <w:rsid w:val="004A3B1B"/>
    <w:rsid w:val="004A4B7A"/>
    <w:rsid w:val="004A6097"/>
    <w:rsid w:val="004A6506"/>
    <w:rsid w:val="004B07CF"/>
    <w:rsid w:val="004B0A21"/>
    <w:rsid w:val="004B1E84"/>
    <w:rsid w:val="004B49A7"/>
    <w:rsid w:val="004C1475"/>
    <w:rsid w:val="004C26FD"/>
    <w:rsid w:val="004C60B9"/>
    <w:rsid w:val="004C7218"/>
    <w:rsid w:val="004C77AB"/>
    <w:rsid w:val="004D1335"/>
    <w:rsid w:val="004D3038"/>
    <w:rsid w:val="004E0C5C"/>
    <w:rsid w:val="004E2444"/>
    <w:rsid w:val="004E3099"/>
    <w:rsid w:val="004E5E33"/>
    <w:rsid w:val="004F05A9"/>
    <w:rsid w:val="004F4FB6"/>
    <w:rsid w:val="004F5004"/>
    <w:rsid w:val="004F62A0"/>
    <w:rsid w:val="004F7D17"/>
    <w:rsid w:val="00501061"/>
    <w:rsid w:val="005018B6"/>
    <w:rsid w:val="00501B09"/>
    <w:rsid w:val="005021F0"/>
    <w:rsid w:val="0050255C"/>
    <w:rsid w:val="00502973"/>
    <w:rsid w:val="00502E23"/>
    <w:rsid w:val="0050369E"/>
    <w:rsid w:val="00505416"/>
    <w:rsid w:val="005062C6"/>
    <w:rsid w:val="005067F3"/>
    <w:rsid w:val="005071E6"/>
    <w:rsid w:val="00507670"/>
    <w:rsid w:val="005076F9"/>
    <w:rsid w:val="00512DD0"/>
    <w:rsid w:val="00517A8B"/>
    <w:rsid w:val="00520018"/>
    <w:rsid w:val="00520D75"/>
    <w:rsid w:val="00521DAD"/>
    <w:rsid w:val="00522559"/>
    <w:rsid w:val="005243EC"/>
    <w:rsid w:val="00524A20"/>
    <w:rsid w:val="00525920"/>
    <w:rsid w:val="0053480A"/>
    <w:rsid w:val="005351B8"/>
    <w:rsid w:val="00547DC8"/>
    <w:rsid w:val="005505A2"/>
    <w:rsid w:val="00551126"/>
    <w:rsid w:val="00551764"/>
    <w:rsid w:val="00551CBB"/>
    <w:rsid w:val="00556E32"/>
    <w:rsid w:val="005617EA"/>
    <w:rsid w:val="00562224"/>
    <w:rsid w:val="00562E90"/>
    <w:rsid w:val="00563254"/>
    <w:rsid w:val="005633E2"/>
    <w:rsid w:val="005642DD"/>
    <w:rsid w:val="005650C3"/>
    <w:rsid w:val="0056549A"/>
    <w:rsid w:val="00573265"/>
    <w:rsid w:val="00573AF8"/>
    <w:rsid w:val="00574530"/>
    <w:rsid w:val="00577165"/>
    <w:rsid w:val="0057723D"/>
    <w:rsid w:val="00580E1E"/>
    <w:rsid w:val="00583483"/>
    <w:rsid w:val="005838D0"/>
    <w:rsid w:val="005862CD"/>
    <w:rsid w:val="00586A03"/>
    <w:rsid w:val="005873D3"/>
    <w:rsid w:val="00590526"/>
    <w:rsid w:val="00592D8E"/>
    <w:rsid w:val="0059482D"/>
    <w:rsid w:val="00595A2C"/>
    <w:rsid w:val="005A0775"/>
    <w:rsid w:val="005A0FA0"/>
    <w:rsid w:val="005A173A"/>
    <w:rsid w:val="005A17B3"/>
    <w:rsid w:val="005A2493"/>
    <w:rsid w:val="005A2EFB"/>
    <w:rsid w:val="005A4472"/>
    <w:rsid w:val="005A79F6"/>
    <w:rsid w:val="005A7A0A"/>
    <w:rsid w:val="005B2847"/>
    <w:rsid w:val="005B35A5"/>
    <w:rsid w:val="005B7842"/>
    <w:rsid w:val="005B7F13"/>
    <w:rsid w:val="005C3436"/>
    <w:rsid w:val="005C65E6"/>
    <w:rsid w:val="005C76C8"/>
    <w:rsid w:val="005C771A"/>
    <w:rsid w:val="005C7AE2"/>
    <w:rsid w:val="005D0522"/>
    <w:rsid w:val="005D08C6"/>
    <w:rsid w:val="005D30A9"/>
    <w:rsid w:val="005D4EBA"/>
    <w:rsid w:val="005D5FD7"/>
    <w:rsid w:val="005D7BFA"/>
    <w:rsid w:val="005E2334"/>
    <w:rsid w:val="005E23D2"/>
    <w:rsid w:val="005E640E"/>
    <w:rsid w:val="005E751D"/>
    <w:rsid w:val="005E7954"/>
    <w:rsid w:val="005F176B"/>
    <w:rsid w:val="005F52B5"/>
    <w:rsid w:val="005F5D5F"/>
    <w:rsid w:val="005F7DD1"/>
    <w:rsid w:val="00603A5A"/>
    <w:rsid w:val="00604933"/>
    <w:rsid w:val="006052BE"/>
    <w:rsid w:val="00606472"/>
    <w:rsid w:val="00607349"/>
    <w:rsid w:val="00607F28"/>
    <w:rsid w:val="006102D0"/>
    <w:rsid w:val="006103B6"/>
    <w:rsid w:val="006103C3"/>
    <w:rsid w:val="00611D3A"/>
    <w:rsid w:val="0061611E"/>
    <w:rsid w:val="00616980"/>
    <w:rsid w:val="0061702B"/>
    <w:rsid w:val="00620B70"/>
    <w:rsid w:val="006221FD"/>
    <w:rsid w:val="00623C70"/>
    <w:rsid w:val="00623CBD"/>
    <w:rsid w:val="00623D8F"/>
    <w:rsid w:val="0062534D"/>
    <w:rsid w:val="006269D4"/>
    <w:rsid w:val="00632BFB"/>
    <w:rsid w:val="00633097"/>
    <w:rsid w:val="0063742B"/>
    <w:rsid w:val="00637684"/>
    <w:rsid w:val="00637E51"/>
    <w:rsid w:val="00640374"/>
    <w:rsid w:val="006421E3"/>
    <w:rsid w:val="00642E5C"/>
    <w:rsid w:val="00643C5F"/>
    <w:rsid w:val="00644D27"/>
    <w:rsid w:val="00645A55"/>
    <w:rsid w:val="0064728C"/>
    <w:rsid w:val="006510BA"/>
    <w:rsid w:val="00652AD8"/>
    <w:rsid w:val="00664FE6"/>
    <w:rsid w:val="00667EC7"/>
    <w:rsid w:val="006723DF"/>
    <w:rsid w:val="00672B27"/>
    <w:rsid w:val="0067387C"/>
    <w:rsid w:val="006754DE"/>
    <w:rsid w:val="006755D3"/>
    <w:rsid w:val="00676ABE"/>
    <w:rsid w:val="006813A6"/>
    <w:rsid w:val="006820C1"/>
    <w:rsid w:val="00685498"/>
    <w:rsid w:val="00685D2B"/>
    <w:rsid w:val="006926F6"/>
    <w:rsid w:val="0069284E"/>
    <w:rsid w:val="00693719"/>
    <w:rsid w:val="00694EA6"/>
    <w:rsid w:val="00695100"/>
    <w:rsid w:val="006961FE"/>
    <w:rsid w:val="006977A4"/>
    <w:rsid w:val="006978A3"/>
    <w:rsid w:val="006A289D"/>
    <w:rsid w:val="006A3D6B"/>
    <w:rsid w:val="006B002E"/>
    <w:rsid w:val="006B4F8E"/>
    <w:rsid w:val="006C648C"/>
    <w:rsid w:val="006C6A48"/>
    <w:rsid w:val="006C6DA5"/>
    <w:rsid w:val="006D2170"/>
    <w:rsid w:val="006D2883"/>
    <w:rsid w:val="006D2D3F"/>
    <w:rsid w:val="006D42AC"/>
    <w:rsid w:val="006E0054"/>
    <w:rsid w:val="006E638F"/>
    <w:rsid w:val="006E72B8"/>
    <w:rsid w:val="006E7C12"/>
    <w:rsid w:val="006F0986"/>
    <w:rsid w:val="006F09C6"/>
    <w:rsid w:val="006F3793"/>
    <w:rsid w:val="006F38EB"/>
    <w:rsid w:val="006F7C5A"/>
    <w:rsid w:val="0070103B"/>
    <w:rsid w:val="007020C4"/>
    <w:rsid w:val="00702270"/>
    <w:rsid w:val="00703013"/>
    <w:rsid w:val="0070444A"/>
    <w:rsid w:val="00710E72"/>
    <w:rsid w:val="00711E6B"/>
    <w:rsid w:val="007129E0"/>
    <w:rsid w:val="00714338"/>
    <w:rsid w:val="007155B8"/>
    <w:rsid w:val="00715F33"/>
    <w:rsid w:val="007166A5"/>
    <w:rsid w:val="007176C2"/>
    <w:rsid w:val="00721D18"/>
    <w:rsid w:val="00723799"/>
    <w:rsid w:val="00724D55"/>
    <w:rsid w:val="00732B4D"/>
    <w:rsid w:val="00732D72"/>
    <w:rsid w:val="007356FF"/>
    <w:rsid w:val="00740B23"/>
    <w:rsid w:val="0074253D"/>
    <w:rsid w:val="00742824"/>
    <w:rsid w:val="00745286"/>
    <w:rsid w:val="00745B20"/>
    <w:rsid w:val="0075270A"/>
    <w:rsid w:val="00755737"/>
    <w:rsid w:val="00755799"/>
    <w:rsid w:val="007600C3"/>
    <w:rsid w:val="00760466"/>
    <w:rsid w:val="00760E6B"/>
    <w:rsid w:val="007618E0"/>
    <w:rsid w:val="00762736"/>
    <w:rsid w:val="007627FA"/>
    <w:rsid w:val="007634DE"/>
    <w:rsid w:val="00764602"/>
    <w:rsid w:val="00765A3A"/>
    <w:rsid w:val="00767A61"/>
    <w:rsid w:val="007704CA"/>
    <w:rsid w:val="007709A7"/>
    <w:rsid w:val="00774BDD"/>
    <w:rsid w:val="007800F4"/>
    <w:rsid w:val="00782EFF"/>
    <w:rsid w:val="00785790"/>
    <w:rsid w:val="00786F6E"/>
    <w:rsid w:val="00787EE9"/>
    <w:rsid w:val="00787F5F"/>
    <w:rsid w:val="0079018D"/>
    <w:rsid w:val="00790F04"/>
    <w:rsid w:val="00791CCF"/>
    <w:rsid w:val="0079296F"/>
    <w:rsid w:val="00793AB2"/>
    <w:rsid w:val="00793B32"/>
    <w:rsid w:val="00793F83"/>
    <w:rsid w:val="00795481"/>
    <w:rsid w:val="0079631B"/>
    <w:rsid w:val="0079631E"/>
    <w:rsid w:val="00796B8E"/>
    <w:rsid w:val="007A1317"/>
    <w:rsid w:val="007A24CD"/>
    <w:rsid w:val="007A2D6F"/>
    <w:rsid w:val="007B02DE"/>
    <w:rsid w:val="007B212C"/>
    <w:rsid w:val="007B36DB"/>
    <w:rsid w:val="007B3BD1"/>
    <w:rsid w:val="007B70E3"/>
    <w:rsid w:val="007C0E39"/>
    <w:rsid w:val="007C1CA9"/>
    <w:rsid w:val="007C28F2"/>
    <w:rsid w:val="007C60E7"/>
    <w:rsid w:val="007C6422"/>
    <w:rsid w:val="007C6E9C"/>
    <w:rsid w:val="007D121F"/>
    <w:rsid w:val="007D1696"/>
    <w:rsid w:val="007D3E82"/>
    <w:rsid w:val="007D40A6"/>
    <w:rsid w:val="007D5247"/>
    <w:rsid w:val="007D569C"/>
    <w:rsid w:val="007D5928"/>
    <w:rsid w:val="007D65B3"/>
    <w:rsid w:val="007D6A82"/>
    <w:rsid w:val="007D6D0F"/>
    <w:rsid w:val="007E0899"/>
    <w:rsid w:val="007E348B"/>
    <w:rsid w:val="007E43EE"/>
    <w:rsid w:val="007E52DA"/>
    <w:rsid w:val="007F21A2"/>
    <w:rsid w:val="00802237"/>
    <w:rsid w:val="00807465"/>
    <w:rsid w:val="00810F3D"/>
    <w:rsid w:val="00811B91"/>
    <w:rsid w:val="008218A6"/>
    <w:rsid w:val="008218B6"/>
    <w:rsid w:val="00823E02"/>
    <w:rsid w:val="00824C5B"/>
    <w:rsid w:val="00826187"/>
    <w:rsid w:val="00826619"/>
    <w:rsid w:val="00826BC6"/>
    <w:rsid w:val="00826E3D"/>
    <w:rsid w:val="008308BA"/>
    <w:rsid w:val="008362C3"/>
    <w:rsid w:val="008368E2"/>
    <w:rsid w:val="00837BFB"/>
    <w:rsid w:val="008403A0"/>
    <w:rsid w:val="00840B30"/>
    <w:rsid w:val="00841098"/>
    <w:rsid w:val="00843F5B"/>
    <w:rsid w:val="008463E6"/>
    <w:rsid w:val="008504E5"/>
    <w:rsid w:val="00850F24"/>
    <w:rsid w:val="00852F71"/>
    <w:rsid w:val="00853B69"/>
    <w:rsid w:val="00857EEA"/>
    <w:rsid w:val="0086174B"/>
    <w:rsid w:val="00865E1C"/>
    <w:rsid w:val="00865E2B"/>
    <w:rsid w:val="008666F8"/>
    <w:rsid w:val="00870980"/>
    <w:rsid w:val="00871738"/>
    <w:rsid w:val="0087211D"/>
    <w:rsid w:val="00872B79"/>
    <w:rsid w:val="008734EE"/>
    <w:rsid w:val="00873832"/>
    <w:rsid w:val="00875C15"/>
    <w:rsid w:val="008770D3"/>
    <w:rsid w:val="00877868"/>
    <w:rsid w:val="008873A9"/>
    <w:rsid w:val="008873FF"/>
    <w:rsid w:val="00887770"/>
    <w:rsid w:val="00887F5F"/>
    <w:rsid w:val="00890F76"/>
    <w:rsid w:val="0089473A"/>
    <w:rsid w:val="00895BD5"/>
    <w:rsid w:val="00895F5C"/>
    <w:rsid w:val="0089610B"/>
    <w:rsid w:val="00897F2D"/>
    <w:rsid w:val="008A1BDA"/>
    <w:rsid w:val="008A1D96"/>
    <w:rsid w:val="008A57A1"/>
    <w:rsid w:val="008A6964"/>
    <w:rsid w:val="008B0F9F"/>
    <w:rsid w:val="008B219B"/>
    <w:rsid w:val="008B2D9C"/>
    <w:rsid w:val="008B42DC"/>
    <w:rsid w:val="008B4F99"/>
    <w:rsid w:val="008B674B"/>
    <w:rsid w:val="008B6BFE"/>
    <w:rsid w:val="008C0671"/>
    <w:rsid w:val="008C0941"/>
    <w:rsid w:val="008C1F28"/>
    <w:rsid w:val="008C24DD"/>
    <w:rsid w:val="008C3FB1"/>
    <w:rsid w:val="008C48C6"/>
    <w:rsid w:val="008C51F5"/>
    <w:rsid w:val="008C5720"/>
    <w:rsid w:val="008C5747"/>
    <w:rsid w:val="008C5AE5"/>
    <w:rsid w:val="008C5F52"/>
    <w:rsid w:val="008C60E5"/>
    <w:rsid w:val="008C7D0C"/>
    <w:rsid w:val="008D03D9"/>
    <w:rsid w:val="008D1A68"/>
    <w:rsid w:val="008D3326"/>
    <w:rsid w:val="008D3F6F"/>
    <w:rsid w:val="008D43CD"/>
    <w:rsid w:val="008D6BCB"/>
    <w:rsid w:val="008D6F25"/>
    <w:rsid w:val="008D6F73"/>
    <w:rsid w:val="008D71A6"/>
    <w:rsid w:val="008E18D6"/>
    <w:rsid w:val="008E4022"/>
    <w:rsid w:val="008E560B"/>
    <w:rsid w:val="008E59FC"/>
    <w:rsid w:val="008F11B9"/>
    <w:rsid w:val="008F265F"/>
    <w:rsid w:val="008F284C"/>
    <w:rsid w:val="008F5988"/>
    <w:rsid w:val="008F5A67"/>
    <w:rsid w:val="00901132"/>
    <w:rsid w:val="0090119F"/>
    <w:rsid w:val="00901272"/>
    <w:rsid w:val="00903FA6"/>
    <w:rsid w:val="009053A9"/>
    <w:rsid w:val="009054A5"/>
    <w:rsid w:val="00906818"/>
    <w:rsid w:val="00906B90"/>
    <w:rsid w:val="009072F3"/>
    <w:rsid w:val="00907DDA"/>
    <w:rsid w:val="00911BF8"/>
    <w:rsid w:val="00913491"/>
    <w:rsid w:val="0091714C"/>
    <w:rsid w:val="00921165"/>
    <w:rsid w:val="009228F4"/>
    <w:rsid w:val="00923730"/>
    <w:rsid w:val="00925ACF"/>
    <w:rsid w:val="009275ED"/>
    <w:rsid w:val="00930150"/>
    <w:rsid w:val="009322B6"/>
    <w:rsid w:val="00935C7F"/>
    <w:rsid w:val="0093737D"/>
    <w:rsid w:val="00937E07"/>
    <w:rsid w:val="00940F6A"/>
    <w:rsid w:val="0094102A"/>
    <w:rsid w:val="00943799"/>
    <w:rsid w:val="009439C3"/>
    <w:rsid w:val="0095154B"/>
    <w:rsid w:val="00951F09"/>
    <w:rsid w:val="0095218A"/>
    <w:rsid w:val="00955952"/>
    <w:rsid w:val="00955FCD"/>
    <w:rsid w:val="009563DB"/>
    <w:rsid w:val="00957091"/>
    <w:rsid w:val="00960691"/>
    <w:rsid w:val="0096109D"/>
    <w:rsid w:val="00962C47"/>
    <w:rsid w:val="0096360B"/>
    <w:rsid w:val="0096473D"/>
    <w:rsid w:val="0097058A"/>
    <w:rsid w:val="0097155B"/>
    <w:rsid w:val="0098039E"/>
    <w:rsid w:val="00981CBF"/>
    <w:rsid w:val="009838D1"/>
    <w:rsid w:val="009859E2"/>
    <w:rsid w:val="009861AE"/>
    <w:rsid w:val="00987554"/>
    <w:rsid w:val="0099092D"/>
    <w:rsid w:val="009910E8"/>
    <w:rsid w:val="0099369A"/>
    <w:rsid w:val="009938BC"/>
    <w:rsid w:val="00993FAA"/>
    <w:rsid w:val="00994C9B"/>
    <w:rsid w:val="0099528F"/>
    <w:rsid w:val="00996828"/>
    <w:rsid w:val="0099686B"/>
    <w:rsid w:val="009A07B5"/>
    <w:rsid w:val="009A0D7D"/>
    <w:rsid w:val="009A594D"/>
    <w:rsid w:val="009A7BDC"/>
    <w:rsid w:val="009A7DA0"/>
    <w:rsid w:val="009B1DBE"/>
    <w:rsid w:val="009B3C6B"/>
    <w:rsid w:val="009B41D5"/>
    <w:rsid w:val="009B5452"/>
    <w:rsid w:val="009B656E"/>
    <w:rsid w:val="009B6B28"/>
    <w:rsid w:val="009B72D8"/>
    <w:rsid w:val="009B760A"/>
    <w:rsid w:val="009B7C57"/>
    <w:rsid w:val="009C0850"/>
    <w:rsid w:val="009C2760"/>
    <w:rsid w:val="009C2EC9"/>
    <w:rsid w:val="009C3029"/>
    <w:rsid w:val="009C4490"/>
    <w:rsid w:val="009C4D69"/>
    <w:rsid w:val="009C6A1C"/>
    <w:rsid w:val="009D04F8"/>
    <w:rsid w:val="009D6962"/>
    <w:rsid w:val="009D6E0E"/>
    <w:rsid w:val="009D729A"/>
    <w:rsid w:val="009E0FE6"/>
    <w:rsid w:val="009E4C65"/>
    <w:rsid w:val="009E5268"/>
    <w:rsid w:val="009E7598"/>
    <w:rsid w:val="009F0882"/>
    <w:rsid w:val="009F14A2"/>
    <w:rsid w:val="009F1555"/>
    <w:rsid w:val="009F1B86"/>
    <w:rsid w:val="009F3218"/>
    <w:rsid w:val="009F3C04"/>
    <w:rsid w:val="009F4282"/>
    <w:rsid w:val="009F4A34"/>
    <w:rsid w:val="009F530A"/>
    <w:rsid w:val="009F6167"/>
    <w:rsid w:val="009F6765"/>
    <w:rsid w:val="009F68D0"/>
    <w:rsid w:val="009F70EF"/>
    <w:rsid w:val="00A032B3"/>
    <w:rsid w:val="00A04C43"/>
    <w:rsid w:val="00A06F3D"/>
    <w:rsid w:val="00A13412"/>
    <w:rsid w:val="00A153CD"/>
    <w:rsid w:val="00A1547D"/>
    <w:rsid w:val="00A22B7D"/>
    <w:rsid w:val="00A25B6D"/>
    <w:rsid w:val="00A27E03"/>
    <w:rsid w:val="00A30103"/>
    <w:rsid w:val="00A31FCC"/>
    <w:rsid w:val="00A403B7"/>
    <w:rsid w:val="00A406A4"/>
    <w:rsid w:val="00A4198E"/>
    <w:rsid w:val="00A43387"/>
    <w:rsid w:val="00A46AC5"/>
    <w:rsid w:val="00A46C5B"/>
    <w:rsid w:val="00A51529"/>
    <w:rsid w:val="00A53A39"/>
    <w:rsid w:val="00A564E3"/>
    <w:rsid w:val="00A6048C"/>
    <w:rsid w:val="00A61733"/>
    <w:rsid w:val="00A66B05"/>
    <w:rsid w:val="00A671CB"/>
    <w:rsid w:val="00A70050"/>
    <w:rsid w:val="00A70CB5"/>
    <w:rsid w:val="00A71060"/>
    <w:rsid w:val="00A72522"/>
    <w:rsid w:val="00A7616B"/>
    <w:rsid w:val="00A8118E"/>
    <w:rsid w:val="00A84BF6"/>
    <w:rsid w:val="00A86C73"/>
    <w:rsid w:val="00A92EE0"/>
    <w:rsid w:val="00A941F5"/>
    <w:rsid w:val="00A970CD"/>
    <w:rsid w:val="00A97FCD"/>
    <w:rsid w:val="00AA1EE7"/>
    <w:rsid w:val="00AA3754"/>
    <w:rsid w:val="00AA3813"/>
    <w:rsid w:val="00AA412A"/>
    <w:rsid w:val="00AA4669"/>
    <w:rsid w:val="00AB124B"/>
    <w:rsid w:val="00AB198E"/>
    <w:rsid w:val="00AB427E"/>
    <w:rsid w:val="00AB6DF8"/>
    <w:rsid w:val="00AC1228"/>
    <w:rsid w:val="00AC4DE4"/>
    <w:rsid w:val="00AC562C"/>
    <w:rsid w:val="00AC6EAE"/>
    <w:rsid w:val="00AC792F"/>
    <w:rsid w:val="00AD0403"/>
    <w:rsid w:val="00AD1570"/>
    <w:rsid w:val="00AD390B"/>
    <w:rsid w:val="00AD3EC8"/>
    <w:rsid w:val="00AD5039"/>
    <w:rsid w:val="00AD5748"/>
    <w:rsid w:val="00AD5920"/>
    <w:rsid w:val="00AD6297"/>
    <w:rsid w:val="00AE03EB"/>
    <w:rsid w:val="00AE1378"/>
    <w:rsid w:val="00AE2F4E"/>
    <w:rsid w:val="00AF056F"/>
    <w:rsid w:val="00AF15ED"/>
    <w:rsid w:val="00AF1A4D"/>
    <w:rsid w:val="00AF64D4"/>
    <w:rsid w:val="00AF76A9"/>
    <w:rsid w:val="00B041AC"/>
    <w:rsid w:val="00B047E7"/>
    <w:rsid w:val="00B04962"/>
    <w:rsid w:val="00B0603F"/>
    <w:rsid w:val="00B068D6"/>
    <w:rsid w:val="00B07A0C"/>
    <w:rsid w:val="00B07C0A"/>
    <w:rsid w:val="00B11731"/>
    <w:rsid w:val="00B121C8"/>
    <w:rsid w:val="00B12277"/>
    <w:rsid w:val="00B1362A"/>
    <w:rsid w:val="00B145A5"/>
    <w:rsid w:val="00B15993"/>
    <w:rsid w:val="00B2046A"/>
    <w:rsid w:val="00B206FB"/>
    <w:rsid w:val="00B21175"/>
    <w:rsid w:val="00B21FE8"/>
    <w:rsid w:val="00B2505A"/>
    <w:rsid w:val="00B25AAB"/>
    <w:rsid w:val="00B308A5"/>
    <w:rsid w:val="00B30C64"/>
    <w:rsid w:val="00B325BB"/>
    <w:rsid w:val="00B357B1"/>
    <w:rsid w:val="00B371E2"/>
    <w:rsid w:val="00B4097F"/>
    <w:rsid w:val="00B41636"/>
    <w:rsid w:val="00B418E2"/>
    <w:rsid w:val="00B42F5B"/>
    <w:rsid w:val="00B46C29"/>
    <w:rsid w:val="00B470F0"/>
    <w:rsid w:val="00B501A8"/>
    <w:rsid w:val="00B50D37"/>
    <w:rsid w:val="00B52C9B"/>
    <w:rsid w:val="00B5549C"/>
    <w:rsid w:val="00B5612C"/>
    <w:rsid w:val="00B56511"/>
    <w:rsid w:val="00B61BB5"/>
    <w:rsid w:val="00B62AAA"/>
    <w:rsid w:val="00B66254"/>
    <w:rsid w:val="00B70967"/>
    <w:rsid w:val="00B74978"/>
    <w:rsid w:val="00B74E71"/>
    <w:rsid w:val="00B80E3C"/>
    <w:rsid w:val="00B8152D"/>
    <w:rsid w:val="00B8200F"/>
    <w:rsid w:val="00B82615"/>
    <w:rsid w:val="00B84124"/>
    <w:rsid w:val="00B84621"/>
    <w:rsid w:val="00B8613B"/>
    <w:rsid w:val="00B87EB6"/>
    <w:rsid w:val="00B92A66"/>
    <w:rsid w:val="00B93874"/>
    <w:rsid w:val="00B9505A"/>
    <w:rsid w:val="00B96ECA"/>
    <w:rsid w:val="00BB37BB"/>
    <w:rsid w:val="00BB394E"/>
    <w:rsid w:val="00BB61E9"/>
    <w:rsid w:val="00BB6766"/>
    <w:rsid w:val="00BB71C9"/>
    <w:rsid w:val="00BB7FEC"/>
    <w:rsid w:val="00BC4F77"/>
    <w:rsid w:val="00BC514C"/>
    <w:rsid w:val="00BC536A"/>
    <w:rsid w:val="00BC5A23"/>
    <w:rsid w:val="00BC5B33"/>
    <w:rsid w:val="00BC5DE3"/>
    <w:rsid w:val="00BC715D"/>
    <w:rsid w:val="00BD0C24"/>
    <w:rsid w:val="00BD0CA4"/>
    <w:rsid w:val="00BD14E3"/>
    <w:rsid w:val="00BD1C27"/>
    <w:rsid w:val="00BD1DE6"/>
    <w:rsid w:val="00BD2AA2"/>
    <w:rsid w:val="00BD2D03"/>
    <w:rsid w:val="00BD3045"/>
    <w:rsid w:val="00BD6514"/>
    <w:rsid w:val="00BD78F9"/>
    <w:rsid w:val="00BD7963"/>
    <w:rsid w:val="00BD7D45"/>
    <w:rsid w:val="00BE15A4"/>
    <w:rsid w:val="00BE290B"/>
    <w:rsid w:val="00BE3128"/>
    <w:rsid w:val="00BE3185"/>
    <w:rsid w:val="00BE4335"/>
    <w:rsid w:val="00BE4EF8"/>
    <w:rsid w:val="00BE5CD5"/>
    <w:rsid w:val="00BE63DF"/>
    <w:rsid w:val="00BF04E4"/>
    <w:rsid w:val="00BF0FD5"/>
    <w:rsid w:val="00BF1DFB"/>
    <w:rsid w:val="00BF45F1"/>
    <w:rsid w:val="00BF5BF0"/>
    <w:rsid w:val="00C04303"/>
    <w:rsid w:val="00C049F6"/>
    <w:rsid w:val="00C06025"/>
    <w:rsid w:val="00C06B81"/>
    <w:rsid w:val="00C07DA2"/>
    <w:rsid w:val="00C1049F"/>
    <w:rsid w:val="00C10B58"/>
    <w:rsid w:val="00C12FB2"/>
    <w:rsid w:val="00C146DC"/>
    <w:rsid w:val="00C15BC9"/>
    <w:rsid w:val="00C16703"/>
    <w:rsid w:val="00C2091C"/>
    <w:rsid w:val="00C216AE"/>
    <w:rsid w:val="00C22509"/>
    <w:rsid w:val="00C227C4"/>
    <w:rsid w:val="00C229BB"/>
    <w:rsid w:val="00C235CC"/>
    <w:rsid w:val="00C257CE"/>
    <w:rsid w:val="00C25D22"/>
    <w:rsid w:val="00C262A5"/>
    <w:rsid w:val="00C27871"/>
    <w:rsid w:val="00C40A72"/>
    <w:rsid w:val="00C413FB"/>
    <w:rsid w:val="00C421DF"/>
    <w:rsid w:val="00C42D65"/>
    <w:rsid w:val="00C50BA7"/>
    <w:rsid w:val="00C52CA4"/>
    <w:rsid w:val="00C53D19"/>
    <w:rsid w:val="00C562A3"/>
    <w:rsid w:val="00C563C9"/>
    <w:rsid w:val="00C60769"/>
    <w:rsid w:val="00C62C61"/>
    <w:rsid w:val="00C63F18"/>
    <w:rsid w:val="00C645B3"/>
    <w:rsid w:val="00C6558C"/>
    <w:rsid w:val="00C66153"/>
    <w:rsid w:val="00C70874"/>
    <w:rsid w:val="00C71144"/>
    <w:rsid w:val="00C71809"/>
    <w:rsid w:val="00C73466"/>
    <w:rsid w:val="00C74004"/>
    <w:rsid w:val="00C74C59"/>
    <w:rsid w:val="00C75B72"/>
    <w:rsid w:val="00C77992"/>
    <w:rsid w:val="00C83CD8"/>
    <w:rsid w:val="00C85F51"/>
    <w:rsid w:val="00C87CC9"/>
    <w:rsid w:val="00C90B4C"/>
    <w:rsid w:val="00C93357"/>
    <w:rsid w:val="00C94F9F"/>
    <w:rsid w:val="00C971A4"/>
    <w:rsid w:val="00C979BD"/>
    <w:rsid w:val="00CA062B"/>
    <w:rsid w:val="00CA32A9"/>
    <w:rsid w:val="00CA4643"/>
    <w:rsid w:val="00CA5630"/>
    <w:rsid w:val="00CA6C8C"/>
    <w:rsid w:val="00CA7507"/>
    <w:rsid w:val="00CB44DE"/>
    <w:rsid w:val="00CB4A76"/>
    <w:rsid w:val="00CB4D7B"/>
    <w:rsid w:val="00CB6757"/>
    <w:rsid w:val="00CC1319"/>
    <w:rsid w:val="00CC14EE"/>
    <w:rsid w:val="00CC4F89"/>
    <w:rsid w:val="00CC5C1B"/>
    <w:rsid w:val="00CC6C45"/>
    <w:rsid w:val="00CD0120"/>
    <w:rsid w:val="00CD2B40"/>
    <w:rsid w:val="00CD3C3E"/>
    <w:rsid w:val="00CD3FEB"/>
    <w:rsid w:val="00CD4E9F"/>
    <w:rsid w:val="00CD6645"/>
    <w:rsid w:val="00CD7DD6"/>
    <w:rsid w:val="00CE2CB9"/>
    <w:rsid w:val="00CE3894"/>
    <w:rsid w:val="00CE4BFF"/>
    <w:rsid w:val="00CE7A96"/>
    <w:rsid w:val="00CF14DD"/>
    <w:rsid w:val="00CF2057"/>
    <w:rsid w:val="00CF3BEA"/>
    <w:rsid w:val="00CF434F"/>
    <w:rsid w:val="00D04DF5"/>
    <w:rsid w:val="00D053B2"/>
    <w:rsid w:val="00D06BEA"/>
    <w:rsid w:val="00D07140"/>
    <w:rsid w:val="00D07D8F"/>
    <w:rsid w:val="00D15039"/>
    <w:rsid w:val="00D16B9E"/>
    <w:rsid w:val="00D17738"/>
    <w:rsid w:val="00D27763"/>
    <w:rsid w:val="00D27C79"/>
    <w:rsid w:val="00D30F31"/>
    <w:rsid w:val="00D32D71"/>
    <w:rsid w:val="00D33949"/>
    <w:rsid w:val="00D40575"/>
    <w:rsid w:val="00D40806"/>
    <w:rsid w:val="00D40DF4"/>
    <w:rsid w:val="00D4168A"/>
    <w:rsid w:val="00D419FC"/>
    <w:rsid w:val="00D4253D"/>
    <w:rsid w:val="00D4371D"/>
    <w:rsid w:val="00D45FB7"/>
    <w:rsid w:val="00D461A5"/>
    <w:rsid w:val="00D4631B"/>
    <w:rsid w:val="00D47174"/>
    <w:rsid w:val="00D47657"/>
    <w:rsid w:val="00D503E3"/>
    <w:rsid w:val="00D51329"/>
    <w:rsid w:val="00D51571"/>
    <w:rsid w:val="00D51CD6"/>
    <w:rsid w:val="00D52234"/>
    <w:rsid w:val="00D53301"/>
    <w:rsid w:val="00D5358C"/>
    <w:rsid w:val="00D542A8"/>
    <w:rsid w:val="00D57476"/>
    <w:rsid w:val="00D57C2B"/>
    <w:rsid w:val="00D622BA"/>
    <w:rsid w:val="00D645BA"/>
    <w:rsid w:val="00D65AEB"/>
    <w:rsid w:val="00D70A6D"/>
    <w:rsid w:val="00D70ECB"/>
    <w:rsid w:val="00D71F74"/>
    <w:rsid w:val="00D7480B"/>
    <w:rsid w:val="00D769E9"/>
    <w:rsid w:val="00D819D9"/>
    <w:rsid w:val="00D828E5"/>
    <w:rsid w:val="00D83147"/>
    <w:rsid w:val="00D831AF"/>
    <w:rsid w:val="00D85443"/>
    <w:rsid w:val="00D86744"/>
    <w:rsid w:val="00D86C1E"/>
    <w:rsid w:val="00D90E87"/>
    <w:rsid w:val="00D9498C"/>
    <w:rsid w:val="00D9683A"/>
    <w:rsid w:val="00D977CE"/>
    <w:rsid w:val="00DA0EB1"/>
    <w:rsid w:val="00DA59DB"/>
    <w:rsid w:val="00DA59F4"/>
    <w:rsid w:val="00DA5DE0"/>
    <w:rsid w:val="00DA6895"/>
    <w:rsid w:val="00DA7732"/>
    <w:rsid w:val="00DB1375"/>
    <w:rsid w:val="00DB47AC"/>
    <w:rsid w:val="00DB5A95"/>
    <w:rsid w:val="00DB62D3"/>
    <w:rsid w:val="00DB6D38"/>
    <w:rsid w:val="00DC1820"/>
    <w:rsid w:val="00DC2250"/>
    <w:rsid w:val="00DC296D"/>
    <w:rsid w:val="00DC39F7"/>
    <w:rsid w:val="00DC3DDA"/>
    <w:rsid w:val="00DC5F84"/>
    <w:rsid w:val="00DC63FC"/>
    <w:rsid w:val="00DD1C4A"/>
    <w:rsid w:val="00DD4FCA"/>
    <w:rsid w:val="00DD52D2"/>
    <w:rsid w:val="00DD53E0"/>
    <w:rsid w:val="00DD715C"/>
    <w:rsid w:val="00DD7EF1"/>
    <w:rsid w:val="00DE0F33"/>
    <w:rsid w:val="00DE541E"/>
    <w:rsid w:val="00DE704A"/>
    <w:rsid w:val="00DE7D95"/>
    <w:rsid w:val="00DF07A8"/>
    <w:rsid w:val="00DF4BFC"/>
    <w:rsid w:val="00DF713B"/>
    <w:rsid w:val="00E00C85"/>
    <w:rsid w:val="00E01A87"/>
    <w:rsid w:val="00E05DCE"/>
    <w:rsid w:val="00E066C7"/>
    <w:rsid w:val="00E06DBA"/>
    <w:rsid w:val="00E11C80"/>
    <w:rsid w:val="00E1301E"/>
    <w:rsid w:val="00E1496C"/>
    <w:rsid w:val="00E14DFA"/>
    <w:rsid w:val="00E156B4"/>
    <w:rsid w:val="00E16E63"/>
    <w:rsid w:val="00E20742"/>
    <w:rsid w:val="00E210E1"/>
    <w:rsid w:val="00E2167B"/>
    <w:rsid w:val="00E234EB"/>
    <w:rsid w:val="00E26CCA"/>
    <w:rsid w:val="00E3125A"/>
    <w:rsid w:val="00E313C8"/>
    <w:rsid w:val="00E31FEC"/>
    <w:rsid w:val="00E32C19"/>
    <w:rsid w:val="00E3396F"/>
    <w:rsid w:val="00E33E2C"/>
    <w:rsid w:val="00E354AF"/>
    <w:rsid w:val="00E36174"/>
    <w:rsid w:val="00E37ECA"/>
    <w:rsid w:val="00E40D98"/>
    <w:rsid w:val="00E41B8A"/>
    <w:rsid w:val="00E46A9B"/>
    <w:rsid w:val="00E47E24"/>
    <w:rsid w:val="00E47F30"/>
    <w:rsid w:val="00E50265"/>
    <w:rsid w:val="00E51B87"/>
    <w:rsid w:val="00E52B2E"/>
    <w:rsid w:val="00E532D2"/>
    <w:rsid w:val="00E53E19"/>
    <w:rsid w:val="00E54EB8"/>
    <w:rsid w:val="00E55124"/>
    <w:rsid w:val="00E55F4F"/>
    <w:rsid w:val="00E56505"/>
    <w:rsid w:val="00E56641"/>
    <w:rsid w:val="00E56BB4"/>
    <w:rsid w:val="00E6024A"/>
    <w:rsid w:val="00E613C0"/>
    <w:rsid w:val="00E6165A"/>
    <w:rsid w:val="00E6420A"/>
    <w:rsid w:val="00E650AE"/>
    <w:rsid w:val="00E67076"/>
    <w:rsid w:val="00E70F8A"/>
    <w:rsid w:val="00E72A24"/>
    <w:rsid w:val="00E7440C"/>
    <w:rsid w:val="00E750E7"/>
    <w:rsid w:val="00E75944"/>
    <w:rsid w:val="00E75EA8"/>
    <w:rsid w:val="00E77D5B"/>
    <w:rsid w:val="00E80080"/>
    <w:rsid w:val="00E806C6"/>
    <w:rsid w:val="00E81A3C"/>
    <w:rsid w:val="00E83C36"/>
    <w:rsid w:val="00E847C0"/>
    <w:rsid w:val="00E84E8F"/>
    <w:rsid w:val="00E84ECC"/>
    <w:rsid w:val="00E85141"/>
    <w:rsid w:val="00E85F25"/>
    <w:rsid w:val="00E90376"/>
    <w:rsid w:val="00E933D2"/>
    <w:rsid w:val="00E95AEC"/>
    <w:rsid w:val="00E96791"/>
    <w:rsid w:val="00EB0370"/>
    <w:rsid w:val="00EB180A"/>
    <w:rsid w:val="00EB24B0"/>
    <w:rsid w:val="00EC06ED"/>
    <w:rsid w:val="00EC162B"/>
    <w:rsid w:val="00EC1FB6"/>
    <w:rsid w:val="00EC2BF6"/>
    <w:rsid w:val="00EC3C3A"/>
    <w:rsid w:val="00EC430D"/>
    <w:rsid w:val="00EC58EC"/>
    <w:rsid w:val="00EC6579"/>
    <w:rsid w:val="00ED1829"/>
    <w:rsid w:val="00ED2D93"/>
    <w:rsid w:val="00ED385C"/>
    <w:rsid w:val="00EE103A"/>
    <w:rsid w:val="00EE2E9C"/>
    <w:rsid w:val="00EE3598"/>
    <w:rsid w:val="00EE6E1F"/>
    <w:rsid w:val="00EE7077"/>
    <w:rsid w:val="00EF0FA8"/>
    <w:rsid w:val="00EF3955"/>
    <w:rsid w:val="00EF5176"/>
    <w:rsid w:val="00EF7B51"/>
    <w:rsid w:val="00F0024F"/>
    <w:rsid w:val="00F013FA"/>
    <w:rsid w:val="00F019C0"/>
    <w:rsid w:val="00F01C22"/>
    <w:rsid w:val="00F05460"/>
    <w:rsid w:val="00F075CC"/>
    <w:rsid w:val="00F11EA0"/>
    <w:rsid w:val="00F12FC9"/>
    <w:rsid w:val="00F1315A"/>
    <w:rsid w:val="00F1606B"/>
    <w:rsid w:val="00F16F1F"/>
    <w:rsid w:val="00F17A6D"/>
    <w:rsid w:val="00F22FBC"/>
    <w:rsid w:val="00F23555"/>
    <w:rsid w:val="00F23564"/>
    <w:rsid w:val="00F25420"/>
    <w:rsid w:val="00F257F8"/>
    <w:rsid w:val="00F25811"/>
    <w:rsid w:val="00F31F96"/>
    <w:rsid w:val="00F32087"/>
    <w:rsid w:val="00F32362"/>
    <w:rsid w:val="00F32991"/>
    <w:rsid w:val="00F32BC2"/>
    <w:rsid w:val="00F339AA"/>
    <w:rsid w:val="00F33CF5"/>
    <w:rsid w:val="00F3509D"/>
    <w:rsid w:val="00F37247"/>
    <w:rsid w:val="00F421BA"/>
    <w:rsid w:val="00F42946"/>
    <w:rsid w:val="00F4420D"/>
    <w:rsid w:val="00F445BD"/>
    <w:rsid w:val="00F446F1"/>
    <w:rsid w:val="00F45572"/>
    <w:rsid w:val="00F47FC3"/>
    <w:rsid w:val="00F51373"/>
    <w:rsid w:val="00F525D5"/>
    <w:rsid w:val="00F52AA6"/>
    <w:rsid w:val="00F54B8C"/>
    <w:rsid w:val="00F54BA1"/>
    <w:rsid w:val="00F6187F"/>
    <w:rsid w:val="00F61BB0"/>
    <w:rsid w:val="00F62615"/>
    <w:rsid w:val="00F63049"/>
    <w:rsid w:val="00F66919"/>
    <w:rsid w:val="00F70A26"/>
    <w:rsid w:val="00F716DD"/>
    <w:rsid w:val="00F7477C"/>
    <w:rsid w:val="00F74E17"/>
    <w:rsid w:val="00F764B6"/>
    <w:rsid w:val="00F80432"/>
    <w:rsid w:val="00F807D6"/>
    <w:rsid w:val="00F82325"/>
    <w:rsid w:val="00F82330"/>
    <w:rsid w:val="00F82540"/>
    <w:rsid w:val="00F83248"/>
    <w:rsid w:val="00F845DA"/>
    <w:rsid w:val="00F84D6F"/>
    <w:rsid w:val="00F8599B"/>
    <w:rsid w:val="00F859EF"/>
    <w:rsid w:val="00F866E1"/>
    <w:rsid w:val="00F86953"/>
    <w:rsid w:val="00F92C9E"/>
    <w:rsid w:val="00F94276"/>
    <w:rsid w:val="00FA160F"/>
    <w:rsid w:val="00FA31E7"/>
    <w:rsid w:val="00FA4355"/>
    <w:rsid w:val="00FA4C61"/>
    <w:rsid w:val="00FA5A05"/>
    <w:rsid w:val="00FB1D34"/>
    <w:rsid w:val="00FB2121"/>
    <w:rsid w:val="00FB2CD9"/>
    <w:rsid w:val="00FB304E"/>
    <w:rsid w:val="00FB53D6"/>
    <w:rsid w:val="00FB5519"/>
    <w:rsid w:val="00FB6864"/>
    <w:rsid w:val="00FB6BAD"/>
    <w:rsid w:val="00FC04A8"/>
    <w:rsid w:val="00FC0F3F"/>
    <w:rsid w:val="00FC4851"/>
    <w:rsid w:val="00FC56BF"/>
    <w:rsid w:val="00FC5A3D"/>
    <w:rsid w:val="00FD3159"/>
    <w:rsid w:val="00FD4A9D"/>
    <w:rsid w:val="00FE0403"/>
    <w:rsid w:val="00FE1F5B"/>
    <w:rsid w:val="00FE2773"/>
    <w:rsid w:val="00FE2AEC"/>
    <w:rsid w:val="00FE3ADA"/>
    <w:rsid w:val="00FE4712"/>
    <w:rsid w:val="00FE4993"/>
    <w:rsid w:val="00FF0BD7"/>
    <w:rsid w:val="00FF2008"/>
    <w:rsid w:val="00FF21F5"/>
    <w:rsid w:val="00FF257D"/>
    <w:rsid w:val="00FF2AA9"/>
    <w:rsid w:val="00FF32C4"/>
    <w:rsid w:val="00FF4522"/>
    <w:rsid w:val="00FF52F6"/>
    <w:rsid w:val="00FF6286"/>
    <w:rsid w:val="00FF7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caption" w:uiPriority="35" w:qFormat="1"/>
    <w:lsdException w:name="annotation reference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46DC"/>
    <w:rPr>
      <w:sz w:val="20"/>
    </w:rPr>
  </w:style>
  <w:style w:type="paragraph" w:styleId="1">
    <w:name w:val="heading 1"/>
    <w:basedOn w:val="a0"/>
    <w:next w:val="a0"/>
    <w:link w:val="10"/>
    <w:uiPriority w:val="9"/>
    <w:qFormat/>
    <w:rsid w:val="00715F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715F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715F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qFormat/>
    <w:rsid w:val="00895BD5"/>
    <w:pPr>
      <w:keepNext/>
      <w:widowControl w:val="0"/>
      <w:tabs>
        <w:tab w:val="left" w:pos="720"/>
        <w:tab w:val="left" w:pos="1260"/>
        <w:tab w:val="left" w:pos="1800"/>
      </w:tabs>
      <w:outlineLvl w:val="3"/>
    </w:pPr>
    <w:rPr>
      <w:b/>
      <w:szCs w:val="20"/>
      <w:lang w:val="en-US"/>
    </w:rPr>
  </w:style>
  <w:style w:type="paragraph" w:styleId="5">
    <w:name w:val="heading 5"/>
    <w:basedOn w:val="a0"/>
    <w:next w:val="a0"/>
    <w:link w:val="50"/>
    <w:uiPriority w:val="9"/>
    <w:unhideWhenUsed/>
    <w:qFormat/>
    <w:rsid w:val="00BE290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715F3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895BD5"/>
    <w:rPr>
      <w:rFonts w:ascii="Arial" w:eastAsia="Times New Roman" w:hAnsi="Arial" w:cs="Times New Roman"/>
      <w:b/>
      <w:sz w:val="20"/>
      <w:szCs w:val="20"/>
      <w:lang w:val="en-US"/>
    </w:rPr>
  </w:style>
  <w:style w:type="paragraph" w:styleId="a4">
    <w:name w:val="Plain Text"/>
    <w:basedOn w:val="a0"/>
    <w:link w:val="a5"/>
    <w:rsid w:val="00895BD5"/>
    <w:rPr>
      <w:rFonts w:ascii="Courier New" w:hAnsi="Courier New"/>
      <w:szCs w:val="20"/>
    </w:rPr>
  </w:style>
  <w:style w:type="character" w:customStyle="1" w:styleId="a5">
    <w:name w:val="Текст Знак"/>
    <w:basedOn w:val="a1"/>
    <w:link w:val="a4"/>
    <w:rsid w:val="00895BD5"/>
    <w:rPr>
      <w:rFonts w:ascii="Courier New" w:eastAsia="Times New Roman" w:hAnsi="Courier New" w:cs="Times New Roman"/>
      <w:sz w:val="20"/>
      <w:szCs w:val="20"/>
    </w:rPr>
  </w:style>
  <w:style w:type="paragraph" w:styleId="a6">
    <w:name w:val="Balloon Text"/>
    <w:basedOn w:val="a0"/>
    <w:link w:val="a7"/>
    <w:unhideWhenUsed/>
    <w:rsid w:val="001D5E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1D5EE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aliases w:val="??????? ??????????,I.L.T.,Aa?oiee eieiioeooe1,header-first,HeaderPort,ВерхКолонтитул,Even"/>
    <w:basedOn w:val="a0"/>
    <w:link w:val="a9"/>
    <w:unhideWhenUsed/>
    <w:rsid w:val="000D4E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??????? ?????????? Знак,I.L.T. Знак,Aa?oiee eieiioeooe1 Знак,header-first Знак,HeaderPort Знак,ВерхКолонтитул Знак,Even Знак"/>
    <w:basedOn w:val="a1"/>
    <w:link w:val="a8"/>
    <w:rsid w:val="000D4E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iPriority w:val="99"/>
    <w:unhideWhenUsed/>
    <w:rsid w:val="000D4E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0D4E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0"/>
    <w:link w:val="ad"/>
    <w:autoRedefine/>
    <w:qFormat/>
    <w:rsid w:val="00B25AAB"/>
    <w:pPr>
      <w:widowControl w:val="0"/>
      <w:spacing w:before="120"/>
      <w:ind w:firstLine="709"/>
      <w:jc w:val="center"/>
    </w:pPr>
    <w:rPr>
      <w:szCs w:val="22"/>
      <w:lang w:eastAsia="ru-RU"/>
    </w:rPr>
  </w:style>
  <w:style w:type="character" w:customStyle="1" w:styleId="ad">
    <w:name w:val="Основной текст Знак"/>
    <w:basedOn w:val="a1"/>
    <w:link w:val="ac"/>
    <w:rsid w:val="00B25AAB"/>
    <w:rPr>
      <w:sz w:val="20"/>
      <w:szCs w:val="22"/>
      <w:lang w:eastAsia="ru-RU"/>
    </w:rPr>
  </w:style>
  <w:style w:type="paragraph" w:styleId="ae">
    <w:name w:val="List Paragraph"/>
    <w:aliases w:val="1,UL,Абзац маркированнный,Table-Normal,RSHB_Table-Normal,Предусловия,Шаг процесса,Bullet List,FooterText,numbered,Нумерованный список_ФТ,1. Абзац списка,Булет 1,Bullet Number,Нумерованый список,lp1,lp11,List Paragraph11,Аб,Абзац,Bullet 1"/>
    <w:basedOn w:val="a0"/>
    <w:link w:val="af"/>
    <w:uiPriority w:val="34"/>
    <w:qFormat/>
    <w:rsid w:val="009053A9"/>
    <w:pPr>
      <w:ind w:left="720"/>
      <w:contextualSpacing/>
    </w:pPr>
  </w:style>
  <w:style w:type="paragraph" w:customStyle="1" w:styleId="44735">
    <w:name w:val="Обычный жирный 44735"/>
    <w:basedOn w:val="a0"/>
    <w:rsid w:val="00CC14EE"/>
    <w:pPr>
      <w:ind w:firstLine="284"/>
    </w:pPr>
  </w:style>
  <w:style w:type="paragraph" w:styleId="af0">
    <w:name w:val="Body Text Indent"/>
    <w:basedOn w:val="a0"/>
    <w:link w:val="af1"/>
    <w:uiPriority w:val="99"/>
    <w:unhideWhenUsed/>
    <w:rsid w:val="008770D3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rsid w:val="00877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0"/>
    <w:rsid w:val="008770D3"/>
    <w:pPr>
      <w:spacing w:after="160" w:line="240" w:lineRule="exact"/>
    </w:pPr>
    <w:rPr>
      <w:rFonts w:ascii="Tahoma" w:hAnsi="Tahoma" w:cs="Tahoma"/>
      <w:sz w:val="18"/>
      <w:szCs w:val="18"/>
      <w:lang w:val="en-US"/>
    </w:rPr>
  </w:style>
  <w:style w:type="table" w:styleId="af2">
    <w:name w:val="Table Grid"/>
    <w:basedOn w:val="a2"/>
    <w:uiPriority w:val="39"/>
    <w:rsid w:val="004472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Emphasis"/>
    <w:basedOn w:val="a1"/>
    <w:uiPriority w:val="20"/>
    <w:qFormat/>
    <w:rsid w:val="000C66CC"/>
    <w:rPr>
      <w:i/>
      <w:iCs/>
    </w:rPr>
  </w:style>
  <w:style w:type="character" w:styleId="af4">
    <w:name w:val="Strong"/>
    <w:basedOn w:val="a1"/>
    <w:uiPriority w:val="22"/>
    <w:qFormat/>
    <w:rsid w:val="00913491"/>
    <w:rPr>
      <w:b/>
      <w:bCs/>
    </w:rPr>
  </w:style>
  <w:style w:type="paragraph" w:styleId="af5">
    <w:name w:val="Normal (Web)"/>
    <w:basedOn w:val="a0"/>
    <w:uiPriority w:val="99"/>
    <w:unhideWhenUsed/>
    <w:rsid w:val="00E933D2"/>
    <w:pPr>
      <w:spacing w:before="100" w:beforeAutospacing="1" w:after="100" w:afterAutospacing="1"/>
    </w:pPr>
  </w:style>
  <w:style w:type="paragraph" w:styleId="31">
    <w:name w:val="Body Text Indent 3"/>
    <w:basedOn w:val="a0"/>
    <w:link w:val="32"/>
    <w:uiPriority w:val="99"/>
    <w:semiHidden/>
    <w:unhideWhenUsed/>
    <w:rsid w:val="00DC39F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DC39F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BE290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715F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715F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715F3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715F3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20">
    <w:name w:val="s20 Примеры"/>
    <w:basedOn w:val="a0"/>
    <w:rsid w:val="00196D92"/>
    <w:pPr>
      <w:keepNext/>
      <w:widowControl w:val="0"/>
      <w:overflowPunct w:val="0"/>
      <w:autoSpaceDE w:val="0"/>
      <w:autoSpaceDN w:val="0"/>
      <w:adjustRightInd w:val="0"/>
      <w:spacing w:before="120" w:after="120"/>
      <w:ind w:firstLine="567"/>
      <w:textAlignment w:val="baseline"/>
    </w:pPr>
    <w:rPr>
      <w:i/>
      <w:iCs/>
    </w:rPr>
  </w:style>
  <w:style w:type="paragraph" w:customStyle="1" w:styleId="s29-1130">
    <w:name w:val="s29 Библиография-Список + 11 пт Перед:  3 пт После:  0 пт"/>
    <w:basedOn w:val="a0"/>
    <w:rsid w:val="00196D92"/>
    <w:pPr>
      <w:widowControl w:val="0"/>
      <w:numPr>
        <w:numId w:val="1"/>
      </w:numPr>
      <w:overflowPunct w:val="0"/>
      <w:autoSpaceDE w:val="0"/>
      <w:autoSpaceDN w:val="0"/>
      <w:adjustRightInd w:val="0"/>
      <w:spacing w:before="120"/>
      <w:textAlignment w:val="baseline"/>
    </w:pPr>
    <w:rPr>
      <w:szCs w:val="20"/>
    </w:rPr>
  </w:style>
  <w:style w:type="paragraph" w:customStyle="1" w:styleId="s03">
    <w:name w:val="s03 Пункт"/>
    <w:basedOn w:val="s02"/>
    <w:rsid w:val="0006250C"/>
    <w:pPr>
      <w:keepLines w:val="0"/>
      <w:numPr>
        <w:ilvl w:val="2"/>
      </w:numPr>
      <w:spacing w:before="80"/>
      <w:outlineLvl w:val="2"/>
    </w:pPr>
    <w:rPr>
      <w:b w:val="0"/>
    </w:rPr>
  </w:style>
  <w:style w:type="paragraph" w:customStyle="1" w:styleId="s02">
    <w:name w:val="s02 подРАЗДЕЛ"/>
    <w:basedOn w:val="s01"/>
    <w:next w:val="s03"/>
    <w:rsid w:val="0006250C"/>
    <w:pPr>
      <w:numPr>
        <w:ilvl w:val="1"/>
      </w:numPr>
      <w:tabs>
        <w:tab w:val="left" w:pos="1134"/>
      </w:tabs>
      <w:spacing w:before="160" w:after="0"/>
      <w:outlineLvl w:val="1"/>
    </w:pPr>
    <w:rPr>
      <w:sz w:val="22"/>
    </w:rPr>
  </w:style>
  <w:style w:type="paragraph" w:customStyle="1" w:styleId="s01">
    <w:name w:val="s01 РАЗДЕЛ"/>
    <w:basedOn w:val="a0"/>
    <w:next w:val="s02"/>
    <w:rsid w:val="0006250C"/>
    <w:pPr>
      <w:keepNext/>
      <w:keepLines/>
      <w:widowControl w:val="0"/>
      <w:numPr>
        <w:numId w:val="2"/>
      </w:numPr>
      <w:overflowPunct w:val="0"/>
      <w:autoSpaceDE w:val="0"/>
      <w:autoSpaceDN w:val="0"/>
      <w:adjustRightInd w:val="0"/>
      <w:spacing w:before="240" w:after="120"/>
      <w:textAlignment w:val="baseline"/>
      <w:outlineLvl w:val="0"/>
    </w:pPr>
    <w:rPr>
      <w:rFonts w:eastAsia="Times New Roman"/>
      <w:b/>
      <w:bCs/>
      <w:szCs w:val="28"/>
      <w:lang w:eastAsia="ru-RU"/>
    </w:rPr>
  </w:style>
  <w:style w:type="paragraph" w:customStyle="1" w:styleId="s08">
    <w:name w:val="s08 Список а)"/>
    <w:basedOn w:val="s03"/>
    <w:rsid w:val="0006250C"/>
    <w:pPr>
      <w:numPr>
        <w:ilvl w:val="4"/>
      </w:numPr>
      <w:outlineLvl w:val="4"/>
    </w:pPr>
  </w:style>
  <w:style w:type="paragraph" w:customStyle="1" w:styleId="s04">
    <w:name w:val="s04 подПункт"/>
    <w:basedOn w:val="s03"/>
    <w:rsid w:val="0006250C"/>
    <w:pPr>
      <w:numPr>
        <w:ilvl w:val="3"/>
      </w:numPr>
      <w:tabs>
        <w:tab w:val="left" w:pos="1276"/>
      </w:tabs>
      <w:outlineLvl w:val="3"/>
    </w:pPr>
  </w:style>
  <w:style w:type="paragraph" w:customStyle="1" w:styleId="s12101">
    <w:name w:val="s12 Т  Кол1 Ном01 Жирн"/>
    <w:basedOn w:val="a0"/>
    <w:next w:val="a0"/>
    <w:rsid w:val="0006250C"/>
    <w:pPr>
      <w:keepNext/>
      <w:keepLines/>
      <w:numPr>
        <w:ilvl w:val="6"/>
        <w:numId w:val="2"/>
      </w:numPr>
      <w:overflowPunct w:val="0"/>
      <w:autoSpaceDE w:val="0"/>
      <w:autoSpaceDN w:val="0"/>
      <w:adjustRightInd w:val="0"/>
      <w:spacing w:before="20"/>
      <w:textAlignment w:val="baseline"/>
      <w:outlineLvl w:val="6"/>
    </w:pPr>
    <w:rPr>
      <w:rFonts w:eastAsia="Times New Roman"/>
      <w:b/>
      <w:lang w:eastAsia="ru-RU"/>
    </w:rPr>
  </w:style>
  <w:style w:type="paragraph" w:customStyle="1" w:styleId="s170101">
    <w:name w:val="s17 Т Ном01.01"/>
    <w:basedOn w:val="s1601"/>
    <w:rsid w:val="0006250C"/>
    <w:pPr>
      <w:numPr>
        <w:ilvl w:val="8"/>
      </w:numPr>
    </w:pPr>
  </w:style>
  <w:style w:type="paragraph" w:customStyle="1" w:styleId="s1601">
    <w:name w:val="s16 Т Ном01. Отст"/>
    <w:basedOn w:val="s08"/>
    <w:rsid w:val="0006250C"/>
    <w:pPr>
      <w:widowControl/>
      <w:numPr>
        <w:ilvl w:val="7"/>
      </w:numPr>
      <w:spacing w:before="20"/>
      <w:outlineLvl w:val="8"/>
    </w:pPr>
    <w:rPr>
      <w:sz w:val="20"/>
    </w:rPr>
  </w:style>
  <w:style w:type="paragraph" w:customStyle="1" w:styleId="s091">
    <w:name w:val="s09 Список а1)"/>
    <w:basedOn w:val="a0"/>
    <w:rsid w:val="0006250C"/>
    <w:pPr>
      <w:keepNext/>
      <w:widowControl w:val="0"/>
      <w:numPr>
        <w:ilvl w:val="5"/>
        <w:numId w:val="2"/>
      </w:num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  <w:lang w:eastAsia="ru-RU"/>
    </w:rPr>
  </w:style>
  <w:style w:type="paragraph" w:styleId="af6">
    <w:name w:val="Title"/>
    <w:basedOn w:val="a0"/>
    <w:link w:val="af7"/>
    <w:qFormat/>
    <w:rsid w:val="00ED385C"/>
    <w:pPr>
      <w:jc w:val="center"/>
    </w:pPr>
    <w:rPr>
      <w:rFonts w:ascii="Times New Roman" w:eastAsia="Times New Roman" w:hAnsi="Times New Roman"/>
      <w:b/>
      <w:szCs w:val="20"/>
      <w:lang w:eastAsia="ru-RU"/>
    </w:rPr>
  </w:style>
  <w:style w:type="character" w:customStyle="1" w:styleId="af7">
    <w:name w:val="Название Знак"/>
    <w:basedOn w:val="a1"/>
    <w:link w:val="af6"/>
    <w:rsid w:val="00ED385C"/>
    <w:rPr>
      <w:rFonts w:ascii="Times New Roman" w:eastAsia="Times New Roman" w:hAnsi="Times New Roman"/>
      <w:b/>
      <w:szCs w:val="20"/>
      <w:lang w:eastAsia="ru-RU"/>
    </w:rPr>
  </w:style>
  <w:style w:type="paragraph" w:styleId="21">
    <w:name w:val="Body Text Indent 2"/>
    <w:basedOn w:val="a0"/>
    <w:link w:val="22"/>
    <w:rsid w:val="00ED385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Cs w:val="20"/>
      <w:lang w:eastAsia="ru-RU"/>
    </w:rPr>
  </w:style>
  <w:style w:type="character" w:customStyle="1" w:styleId="22">
    <w:name w:val="Основной текст с отступом 2 Знак"/>
    <w:basedOn w:val="a1"/>
    <w:link w:val="21"/>
    <w:rsid w:val="00ED385C"/>
    <w:rPr>
      <w:rFonts w:ascii="Times New Roman" w:eastAsia="Times New Roman" w:hAnsi="Times New Roman"/>
      <w:sz w:val="20"/>
      <w:szCs w:val="20"/>
      <w:lang w:eastAsia="ru-RU"/>
    </w:rPr>
  </w:style>
  <w:style w:type="paragraph" w:styleId="af8">
    <w:name w:val="Block Text"/>
    <w:basedOn w:val="a0"/>
    <w:rsid w:val="00ED385C"/>
    <w:pPr>
      <w:ind w:left="567" w:right="-426" w:firstLine="567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9">
    <w:name w:val="Таблица шапка"/>
    <w:basedOn w:val="a0"/>
    <w:rsid w:val="00D52234"/>
    <w:pPr>
      <w:keepNext/>
      <w:spacing w:before="40" w:after="40"/>
      <w:ind w:left="57" w:right="57"/>
    </w:pPr>
    <w:rPr>
      <w:rFonts w:ascii="Times New Roman" w:eastAsia="Times New Roman" w:hAnsi="Times New Roman"/>
      <w:snapToGrid w:val="0"/>
      <w:sz w:val="22"/>
      <w:szCs w:val="20"/>
      <w:lang w:eastAsia="ru-RU"/>
    </w:rPr>
  </w:style>
  <w:style w:type="paragraph" w:customStyle="1" w:styleId="afa">
    <w:name w:val="Таблица текст"/>
    <w:basedOn w:val="a0"/>
    <w:rsid w:val="00D52234"/>
    <w:pPr>
      <w:spacing w:before="40" w:after="40"/>
      <w:ind w:left="57" w:right="57"/>
    </w:pPr>
    <w:rPr>
      <w:rFonts w:ascii="Times New Roman" w:eastAsia="Times New Roman" w:hAnsi="Times New Roman"/>
      <w:snapToGrid w:val="0"/>
      <w:szCs w:val="20"/>
      <w:lang w:eastAsia="ru-RU"/>
    </w:rPr>
  </w:style>
  <w:style w:type="paragraph" w:customStyle="1" w:styleId="afb">
    <w:name w:val="Подпункт"/>
    <w:basedOn w:val="a0"/>
    <w:rsid w:val="00D52234"/>
    <w:pPr>
      <w:tabs>
        <w:tab w:val="num" w:pos="1134"/>
      </w:tabs>
      <w:spacing w:line="360" w:lineRule="auto"/>
      <w:ind w:left="1134" w:hanging="1134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customStyle="1" w:styleId="s22">
    <w:name w:val="s22 Заголовок"/>
    <w:basedOn w:val="a0"/>
    <w:link w:val="s220"/>
    <w:uiPriority w:val="99"/>
    <w:rsid w:val="00FC4851"/>
    <w:pPr>
      <w:keepNext/>
      <w:keepLines/>
      <w:widowControl w:val="0"/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rFonts w:eastAsia="Times New Roman"/>
      <w:b/>
      <w:bCs/>
      <w:szCs w:val="28"/>
      <w:lang w:eastAsia="ru-RU"/>
    </w:rPr>
  </w:style>
  <w:style w:type="paragraph" w:customStyle="1" w:styleId="s19-">
    <w:name w:val="s19 Т Список -"/>
    <w:basedOn w:val="a0"/>
    <w:uiPriority w:val="99"/>
    <w:rsid w:val="00FC4851"/>
    <w:pPr>
      <w:keepNext/>
      <w:widowControl w:val="0"/>
      <w:numPr>
        <w:numId w:val="3"/>
      </w:numPr>
      <w:tabs>
        <w:tab w:val="left" w:pos="1134"/>
      </w:tabs>
      <w:overflowPunct w:val="0"/>
      <w:autoSpaceDE w:val="0"/>
      <w:autoSpaceDN w:val="0"/>
      <w:adjustRightInd w:val="0"/>
      <w:spacing w:before="20"/>
      <w:textAlignment w:val="baseline"/>
      <w:outlineLvl w:val="8"/>
    </w:pPr>
    <w:rPr>
      <w:rFonts w:eastAsia="Times New Roman"/>
      <w:bCs/>
      <w:szCs w:val="28"/>
      <w:lang w:eastAsia="ru-RU"/>
    </w:rPr>
  </w:style>
  <w:style w:type="character" w:customStyle="1" w:styleId="s220">
    <w:name w:val="s22 Заголовок Знак Знак"/>
    <w:basedOn w:val="a1"/>
    <w:link w:val="s22"/>
    <w:uiPriority w:val="99"/>
    <w:locked/>
    <w:rsid w:val="00FC4851"/>
    <w:rPr>
      <w:rFonts w:eastAsia="Times New Roman"/>
      <w:b/>
      <w:bCs/>
      <w:szCs w:val="28"/>
      <w:lang w:eastAsia="ru-RU"/>
    </w:rPr>
  </w:style>
  <w:style w:type="character" w:styleId="afc">
    <w:name w:val="annotation reference"/>
    <w:basedOn w:val="a1"/>
    <w:unhideWhenUsed/>
    <w:qFormat/>
    <w:rsid w:val="00611D3A"/>
    <w:rPr>
      <w:sz w:val="16"/>
      <w:szCs w:val="16"/>
    </w:rPr>
  </w:style>
  <w:style w:type="paragraph" w:styleId="afd">
    <w:name w:val="annotation text"/>
    <w:basedOn w:val="a0"/>
    <w:link w:val="afe"/>
    <w:uiPriority w:val="99"/>
    <w:unhideWhenUsed/>
    <w:qFormat/>
    <w:rsid w:val="00611D3A"/>
    <w:rPr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611D3A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611D3A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611D3A"/>
    <w:rPr>
      <w:b/>
      <w:bCs/>
      <w:sz w:val="20"/>
      <w:szCs w:val="20"/>
    </w:rPr>
  </w:style>
  <w:style w:type="paragraph" w:styleId="aff1">
    <w:name w:val="footnote text"/>
    <w:basedOn w:val="a0"/>
    <w:link w:val="aff2"/>
    <w:uiPriority w:val="99"/>
    <w:semiHidden/>
    <w:unhideWhenUsed/>
    <w:rsid w:val="00811B91"/>
    <w:rPr>
      <w:szCs w:val="20"/>
    </w:rPr>
  </w:style>
  <w:style w:type="character" w:customStyle="1" w:styleId="aff2">
    <w:name w:val="Текст сноски Знак"/>
    <w:basedOn w:val="a1"/>
    <w:link w:val="aff1"/>
    <w:uiPriority w:val="99"/>
    <w:semiHidden/>
    <w:rsid w:val="00811B91"/>
    <w:rPr>
      <w:sz w:val="20"/>
      <w:szCs w:val="20"/>
    </w:rPr>
  </w:style>
  <w:style w:type="character" w:styleId="aff3">
    <w:name w:val="footnote reference"/>
    <w:basedOn w:val="a1"/>
    <w:uiPriority w:val="99"/>
    <w:semiHidden/>
    <w:unhideWhenUsed/>
    <w:rsid w:val="00811B91"/>
    <w:rPr>
      <w:vertAlign w:val="superscript"/>
    </w:rPr>
  </w:style>
  <w:style w:type="character" w:customStyle="1" w:styleId="af">
    <w:name w:val="Абзац списка Знак"/>
    <w:aliases w:val="1 Знак,UL Знак,Абзац маркированнный Знак,Table-Normal Знак,RSHB_Table-Normal Знак,Предусловия Знак,Шаг процесса Знак,Bullet List Знак,FooterText Знак,numbered Знак,Нумерованный список_ФТ Знак,1. Абзац списка Знак,Булет 1 Знак,lp1 Знак"/>
    <w:basedOn w:val="a1"/>
    <w:link w:val="ae"/>
    <w:uiPriority w:val="34"/>
    <w:qFormat/>
    <w:locked/>
    <w:rsid w:val="00E75944"/>
  </w:style>
  <w:style w:type="paragraph" w:customStyle="1" w:styleId="12">
    <w:name w:val="Основной_1"/>
    <w:basedOn w:val="a0"/>
    <w:link w:val="13"/>
    <w:qFormat/>
    <w:rsid w:val="003C3A80"/>
    <w:pPr>
      <w:pBdr>
        <w:top w:val="nil"/>
        <w:left w:val="nil"/>
        <w:bottom w:val="nil"/>
        <w:right w:val="nil"/>
        <w:between w:val="nil"/>
        <w:bar w:val="nil"/>
      </w:pBdr>
      <w:spacing w:after="120"/>
      <w:ind w:firstLine="709"/>
    </w:pPr>
    <w:rPr>
      <w:rFonts w:eastAsia="Arial Unicode MS" w:cs="Arial"/>
      <w:color w:val="000000"/>
      <w:u w:color="000000"/>
      <w:bdr w:val="nil"/>
      <w:lang w:eastAsia="ru-RU"/>
    </w:rPr>
  </w:style>
  <w:style w:type="character" w:customStyle="1" w:styleId="13">
    <w:name w:val="Основной_1 Знак"/>
    <w:basedOn w:val="a1"/>
    <w:link w:val="12"/>
    <w:rsid w:val="003C3A80"/>
    <w:rPr>
      <w:rFonts w:eastAsia="Arial Unicode MS" w:cs="Arial"/>
      <w:color w:val="000000"/>
      <w:u w:color="000000"/>
      <w:bdr w:val="nil"/>
      <w:lang w:eastAsia="ru-RU"/>
    </w:rPr>
  </w:style>
  <w:style w:type="character" w:styleId="aff4">
    <w:name w:val="Hyperlink"/>
    <w:basedOn w:val="a1"/>
    <w:uiPriority w:val="99"/>
    <w:semiHidden/>
    <w:unhideWhenUsed/>
    <w:rsid w:val="00D40575"/>
    <w:rPr>
      <w:color w:val="0563C1"/>
      <w:u w:val="single"/>
    </w:rPr>
  </w:style>
  <w:style w:type="character" w:customStyle="1" w:styleId="apple-converted-space">
    <w:name w:val="apple-converted-space"/>
    <w:basedOn w:val="a1"/>
    <w:rsid w:val="00D40575"/>
  </w:style>
  <w:style w:type="table" w:customStyle="1" w:styleId="14">
    <w:name w:val="Сетка таблицы1"/>
    <w:basedOn w:val="a2"/>
    <w:uiPriority w:val="39"/>
    <w:rsid w:val="004F05A9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jc w:val="center"/>
      </w:pPr>
      <w:rPr>
        <w:b/>
      </w:rPr>
      <w:tblPr/>
      <w:trPr>
        <w:tblHeader/>
      </w:trPr>
    </w:tblStylePr>
  </w:style>
  <w:style w:type="table" w:customStyle="1" w:styleId="23">
    <w:name w:val="Сетка таблицы2"/>
    <w:basedOn w:val="a2"/>
    <w:next w:val="af2"/>
    <w:uiPriority w:val="39"/>
    <w:rsid w:val="009F6765"/>
    <w:pPr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glishBodytext3">
    <w:name w:val="English Body text 3"/>
    <w:basedOn w:val="a0"/>
    <w:uiPriority w:val="1"/>
    <w:qFormat/>
    <w:rsid w:val="003E547A"/>
    <w:pPr>
      <w:spacing w:before="120" w:after="120"/>
      <w:ind w:left="851"/>
    </w:pPr>
    <w:rPr>
      <w:rFonts w:asciiTheme="minorHAnsi" w:hAnsiTheme="minorHAnsi"/>
      <w:sz w:val="22"/>
      <w:szCs w:val="22"/>
      <w:lang w:val="en-GB"/>
    </w:rPr>
  </w:style>
  <w:style w:type="paragraph" w:customStyle="1" w:styleId="USER1">
    <w:name w:val="USER_Заголовок_1"/>
    <w:basedOn w:val="a0"/>
    <w:next w:val="a0"/>
    <w:qFormat/>
    <w:rsid w:val="00C146DC"/>
    <w:pPr>
      <w:numPr>
        <w:numId w:val="4"/>
      </w:numPr>
      <w:spacing w:before="240" w:line="259" w:lineRule="auto"/>
      <w:ind w:left="9923"/>
      <w:jc w:val="center"/>
      <w:outlineLvl w:val="0"/>
    </w:pPr>
    <w:rPr>
      <w:rFonts w:cstheme="minorBidi"/>
      <w:b/>
      <w:caps/>
      <w:color w:val="262626" w:themeColor="text1" w:themeTint="D9"/>
      <w:szCs w:val="22"/>
    </w:rPr>
  </w:style>
  <w:style w:type="paragraph" w:customStyle="1" w:styleId="USER2">
    <w:name w:val="USER_Заголовок_2"/>
    <w:basedOn w:val="a0"/>
    <w:next w:val="a0"/>
    <w:qFormat/>
    <w:rsid w:val="00C146DC"/>
    <w:pPr>
      <w:numPr>
        <w:ilvl w:val="1"/>
        <w:numId w:val="4"/>
      </w:numPr>
      <w:spacing w:before="120" w:line="259" w:lineRule="auto"/>
      <w:outlineLvl w:val="1"/>
    </w:pPr>
    <w:rPr>
      <w:rFonts w:cstheme="minorBidi"/>
      <w:b/>
      <w:color w:val="262626" w:themeColor="text1" w:themeTint="D9"/>
      <w:szCs w:val="22"/>
    </w:rPr>
  </w:style>
  <w:style w:type="paragraph" w:customStyle="1" w:styleId="USER3">
    <w:name w:val="USER_Заголовок_3"/>
    <w:basedOn w:val="a0"/>
    <w:next w:val="a0"/>
    <w:qFormat/>
    <w:rsid w:val="00C146DC"/>
    <w:pPr>
      <w:numPr>
        <w:ilvl w:val="2"/>
        <w:numId w:val="4"/>
      </w:numPr>
      <w:spacing w:before="120" w:line="259" w:lineRule="auto"/>
      <w:ind w:left="0"/>
      <w:outlineLvl w:val="2"/>
    </w:pPr>
    <w:rPr>
      <w:rFonts w:cstheme="minorBidi"/>
      <w:color w:val="262626" w:themeColor="text1" w:themeTint="D9"/>
      <w:szCs w:val="22"/>
    </w:rPr>
  </w:style>
  <w:style w:type="paragraph" w:customStyle="1" w:styleId="USER4">
    <w:name w:val="USER_Заголовок_4"/>
    <w:basedOn w:val="a0"/>
    <w:next w:val="a0"/>
    <w:qFormat/>
    <w:rsid w:val="00097433"/>
    <w:pPr>
      <w:numPr>
        <w:ilvl w:val="3"/>
        <w:numId w:val="4"/>
      </w:numPr>
      <w:spacing w:before="240" w:line="259" w:lineRule="auto"/>
    </w:pPr>
    <w:rPr>
      <w:rFonts w:cstheme="minorBidi"/>
      <w:b/>
      <w:color w:val="262626" w:themeColor="text1" w:themeTint="D9"/>
      <w:szCs w:val="22"/>
    </w:rPr>
  </w:style>
  <w:style w:type="numbering" w:customStyle="1" w:styleId="USER">
    <w:name w:val="USER_Содержание_документа"/>
    <w:uiPriority w:val="99"/>
    <w:rsid w:val="00097433"/>
    <w:pPr>
      <w:numPr>
        <w:numId w:val="34"/>
      </w:numPr>
    </w:pPr>
  </w:style>
  <w:style w:type="paragraph" w:styleId="aff5">
    <w:name w:val="Revision"/>
    <w:hidden/>
    <w:uiPriority w:val="99"/>
    <w:semiHidden/>
    <w:rsid w:val="00BD14E3"/>
    <w:pPr>
      <w:jc w:val="left"/>
    </w:pPr>
    <w:rPr>
      <w:sz w:val="20"/>
    </w:rPr>
  </w:style>
  <w:style w:type="paragraph" w:styleId="aff6">
    <w:name w:val="No Spacing"/>
    <w:uiPriority w:val="1"/>
    <w:qFormat/>
    <w:rsid w:val="00455F2D"/>
    <w:rPr>
      <w:rFonts w:eastAsia="Times New Roman"/>
      <w:sz w:val="20"/>
      <w:szCs w:val="20"/>
    </w:rPr>
  </w:style>
  <w:style w:type="paragraph" w:customStyle="1" w:styleId="aff7">
    <w:name w:val="Текст в таблице"/>
    <w:basedOn w:val="a0"/>
    <w:link w:val="Char"/>
    <w:qFormat/>
    <w:rsid w:val="001C113D"/>
    <w:pPr>
      <w:spacing w:line="240" w:lineRule="exact"/>
      <w:ind w:right="57"/>
      <w:jc w:val="left"/>
    </w:pPr>
    <w:rPr>
      <w:rFonts w:asciiTheme="minorHAnsi" w:hAnsiTheme="minorHAnsi" w:cstheme="minorBidi"/>
      <w:sz w:val="16"/>
      <w:szCs w:val="22"/>
    </w:rPr>
  </w:style>
  <w:style w:type="character" w:customStyle="1" w:styleId="Char">
    <w:name w:val="Текст в таблице Char"/>
    <w:basedOn w:val="a1"/>
    <w:link w:val="aff7"/>
    <w:rsid w:val="001C113D"/>
    <w:rPr>
      <w:rFonts w:asciiTheme="minorHAnsi" w:hAnsiTheme="minorHAnsi" w:cstheme="minorBidi"/>
      <w:sz w:val="16"/>
      <w:szCs w:val="22"/>
    </w:rPr>
  </w:style>
  <w:style w:type="table" w:customStyle="1" w:styleId="TableGrid21">
    <w:name w:val="Table Grid21"/>
    <w:basedOn w:val="a2"/>
    <w:next w:val="af2"/>
    <w:uiPriority w:val="59"/>
    <w:rsid w:val="001C113D"/>
    <w:pPr>
      <w:jc w:val="left"/>
    </w:pPr>
    <w:rPr>
      <w:rFonts w:asciiTheme="minorHAnsi" w:hAnsiTheme="minorHAnsi" w:cstheme="minorBidi"/>
      <w:sz w:val="22"/>
      <w:szCs w:val="22"/>
      <w:lang w:val="en-GB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CurrentList1">
    <w:name w:val="Current List1"/>
    <w:uiPriority w:val="99"/>
    <w:rsid w:val="003A048C"/>
    <w:pPr>
      <w:numPr>
        <w:numId w:val="8"/>
      </w:numPr>
    </w:pPr>
  </w:style>
  <w:style w:type="numbering" w:customStyle="1" w:styleId="CurrentList2">
    <w:name w:val="Current List2"/>
    <w:uiPriority w:val="99"/>
    <w:rsid w:val="003A048C"/>
    <w:pPr>
      <w:numPr>
        <w:numId w:val="9"/>
      </w:numPr>
    </w:pPr>
  </w:style>
  <w:style w:type="numbering" w:customStyle="1" w:styleId="CurrentList3">
    <w:name w:val="Current List3"/>
    <w:uiPriority w:val="99"/>
    <w:rsid w:val="003A048C"/>
    <w:pPr>
      <w:numPr>
        <w:numId w:val="10"/>
      </w:numPr>
    </w:pPr>
  </w:style>
  <w:style w:type="paragraph" w:styleId="a">
    <w:name w:val="List Bullet"/>
    <w:basedOn w:val="a0"/>
    <w:uiPriority w:val="99"/>
    <w:semiHidden/>
    <w:unhideWhenUsed/>
    <w:rsid w:val="00D57476"/>
    <w:pPr>
      <w:numPr>
        <w:numId w:val="31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aff8">
    <w:name w:val="Subtitle"/>
    <w:basedOn w:val="a0"/>
    <w:next w:val="a0"/>
    <w:link w:val="aff9"/>
    <w:uiPriority w:val="11"/>
    <w:qFormat/>
    <w:rsid w:val="00DD53E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9">
    <w:name w:val="Подзаголовок Знак"/>
    <w:basedOn w:val="a1"/>
    <w:link w:val="aff8"/>
    <w:uiPriority w:val="11"/>
    <w:rsid w:val="00DD53E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7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1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39779">
                      <w:marLeft w:val="22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694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209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51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976943">
                                      <w:marLeft w:val="0"/>
                                      <w:marRight w:val="0"/>
                                      <w:marTop w:val="3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942802">
                                          <w:marLeft w:val="-22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78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350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221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1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7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C7C2A4"/>
                <w:right w:val="none" w:sz="0" w:space="0" w:color="auto"/>
              </w:divBdr>
              <w:divsChild>
                <w:div w:id="158449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03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97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787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670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1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230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610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573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D8437A43542EE4BA7A85CDA0B0C1480" ma:contentTypeVersion="15" ma:contentTypeDescription="Создание документа." ma:contentTypeScope="" ma:versionID="2451b5b87401e3b2962392bdeff39ac3">
  <xsd:schema xmlns:xsd="http://www.w3.org/2001/XMLSchema" xmlns:xs="http://www.w3.org/2001/XMLSchema" xmlns:p="http://schemas.microsoft.com/office/2006/metadata/properties" xmlns:ns3="10fb9505-f53d-4e81-bf8d-67d2229cc7fe" xmlns:ns4="4936645a-bd66-4a1d-8730-ce06c197c14f" targetNamespace="http://schemas.microsoft.com/office/2006/metadata/properties" ma:root="true" ma:fieldsID="8bd0bd16095b0a99c443dda52baaa5c6" ns3:_="" ns4:_="">
    <xsd:import namespace="10fb9505-f53d-4e81-bf8d-67d2229cc7fe"/>
    <xsd:import namespace="4936645a-bd66-4a1d-8730-ce06c197c14f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b9505-f53d-4e81-bf8d-67d2229cc7fe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6645a-bd66-4a1d-8730-ce06c197c14f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fb9505-f53d-4e81-bf8d-67d2229cc7f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7B776-EA65-498D-8A34-4A3133A0D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fb9505-f53d-4e81-bf8d-67d2229cc7fe"/>
    <ds:schemaRef ds:uri="4936645a-bd66-4a1d-8730-ce06c197c1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D024D2-9BD9-4BC1-9D3B-D8CC9564D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57EF63-F18C-4BC8-B278-E1DBA0A6E11A}">
  <ds:schemaRefs>
    <ds:schemaRef ds:uri="http://schemas.microsoft.com/office/2006/metadata/properties"/>
    <ds:schemaRef ds:uri="http://schemas.microsoft.com/office/infopath/2007/PartnerControls"/>
    <ds:schemaRef ds:uri="10fb9505-f53d-4e81-bf8d-67d2229cc7fe"/>
  </ds:schemaRefs>
</ds:datastoreItem>
</file>

<file path=customXml/itemProps4.xml><?xml version="1.0" encoding="utf-8"?>
<ds:datastoreItem xmlns:ds="http://schemas.openxmlformats.org/officeDocument/2006/customXml" ds:itemID="{F49AAE29-CF30-48DC-8369-C1AC2FF41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3780</Words>
  <Characters>21547</Characters>
  <Application>Microsoft Office Word</Application>
  <DocSecurity>0</DocSecurity>
  <Lines>179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Gazprom-neft</Company>
  <LinksUpToDate>false</LinksUpToDate>
  <CharactersWithSpaces>25277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klukinaf</dc:creator>
  <cp:keywords/>
  <dc:description/>
  <cp:lastModifiedBy>koxbox</cp:lastModifiedBy>
  <cp:revision>7</cp:revision>
  <cp:lastPrinted>2024-11-08T13:38:00Z</cp:lastPrinted>
  <dcterms:created xsi:type="dcterms:W3CDTF">2025-07-10T11:34:00Z</dcterms:created>
  <dcterms:modified xsi:type="dcterms:W3CDTF">2025-10-15T11:05:00Z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0x010100AD8437A43542EE4BA7A85CDA0B0C1480</vt:lpwstr>
  </property>
</Properties>
</file>